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AE" w:rsidRPr="00F8617A" w:rsidRDefault="007849AE" w:rsidP="003D0CFC">
      <w:pPr>
        <w:pStyle w:val="a3"/>
        <w:ind w:left="0" w:firstLine="709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 xml:space="preserve">ГЛАВА </w:t>
      </w:r>
      <w:r w:rsidR="00BE7916" w:rsidRPr="00F8617A">
        <w:rPr>
          <w:sz w:val="30"/>
          <w:szCs w:val="30"/>
        </w:rPr>
        <w:t>29</w:t>
      </w:r>
    </w:p>
    <w:p w:rsidR="007849AE" w:rsidRDefault="007849AE" w:rsidP="003D0CFC">
      <w:pPr>
        <w:pStyle w:val="a3"/>
        <w:ind w:left="0" w:firstLine="709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ПОКАЗАТЕЛИ БЕЗОПАСНОСТИ ОТДЕЛЬНЫХ ВИДОВ ПРОДУКЦИИ ДЛЯ ДЕТЕЙ</w:t>
      </w:r>
    </w:p>
    <w:p w:rsidR="00B3679D" w:rsidRPr="00F8617A" w:rsidRDefault="00B3679D" w:rsidP="003D0CFC">
      <w:pPr>
        <w:pStyle w:val="a3"/>
        <w:ind w:left="0" w:firstLine="709"/>
        <w:jc w:val="center"/>
        <w:rPr>
          <w:sz w:val="30"/>
          <w:szCs w:val="30"/>
        </w:rPr>
      </w:pPr>
    </w:p>
    <w:p w:rsidR="000D3956" w:rsidRPr="00B3679D" w:rsidRDefault="00B3679D" w:rsidP="002F437F">
      <w:pPr>
        <w:ind w:firstLine="709"/>
        <w:jc w:val="both"/>
        <w:rPr>
          <w:sz w:val="30"/>
          <w:szCs w:val="30"/>
        </w:rPr>
      </w:pPr>
      <w:r w:rsidRPr="00B3679D">
        <w:rPr>
          <w:sz w:val="30"/>
          <w:szCs w:val="30"/>
        </w:rPr>
        <w:t>1.</w:t>
      </w:r>
      <w:r w:rsidR="002F437F">
        <w:rPr>
          <w:sz w:val="30"/>
          <w:szCs w:val="30"/>
        </w:rPr>
        <w:t>    </w:t>
      </w:r>
      <w:r w:rsidR="000D3956" w:rsidRPr="00B3679D">
        <w:rPr>
          <w:sz w:val="30"/>
          <w:szCs w:val="30"/>
        </w:rPr>
        <w:t>Настоящая глава устанавливает допустимые максимальные или минимальные количественные и (или) качественные значения показателей безопасности отдельных видов продукции для детей:</w:t>
      </w:r>
    </w:p>
    <w:p w:rsidR="000D3956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1.1.  </w:t>
      </w:r>
      <w:r w:rsidR="000D3956" w:rsidRPr="00F8617A">
        <w:rPr>
          <w:rFonts w:ascii="Times New Roman" w:hAnsi="Times New Roman" w:cs="Times New Roman"/>
          <w:sz w:val="30"/>
          <w:szCs w:val="30"/>
        </w:rPr>
        <w:t>Игры и игрушки, пасты для лепки, краски: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игрушки и игры для детей в возрасте до 14 лет в ассортименте в соответствии с техническими нормативными правовыми актами Республики Беларусь, содержащими обязательные для исполнения требования;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пасты для лепки, пластилин;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краски.</w:t>
      </w:r>
    </w:p>
    <w:p w:rsidR="000D3956" w:rsidRPr="00F8617A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1.2.  </w:t>
      </w:r>
      <w:r w:rsidR="000D3956" w:rsidRPr="00F8617A">
        <w:rPr>
          <w:rFonts w:ascii="Times New Roman" w:hAnsi="Times New Roman" w:cs="Times New Roman"/>
          <w:sz w:val="30"/>
          <w:szCs w:val="30"/>
        </w:rPr>
        <w:t>Одежда и принадлежности к одежде, прочие готовые текстильные изделия для детей (далее - одежда и изделия).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соответствии с функциональным назначением одежда и изделия включают: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одежду и изделия первого слоя, имеющие непосредственный контакт с кожей пользователя (нательное и постельное белье, корсетные и купальные изделия, летние головные уборы, чулочно-носочные изделия, платки носовые и головные и другие аналогичные изделия);</w:t>
      </w:r>
    </w:p>
    <w:p w:rsidR="009B7F51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>одежду и изделия второго слоя, имеющие ограниченный контакт с кожей пользователя</w:t>
      </w:r>
      <w:r w:rsidR="009B7F51">
        <w:rPr>
          <w:rFonts w:ascii="Times New Roman" w:hAnsi="Times New Roman" w:cs="Times New Roman"/>
          <w:sz w:val="30"/>
          <w:szCs w:val="30"/>
        </w:rPr>
        <w:t xml:space="preserve">, в частности </w:t>
      </w:r>
      <w:r w:rsidRPr="00F8617A">
        <w:rPr>
          <w:rFonts w:ascii="Times New Roman" w:hAnsi="Times New Roman" w:cs="Times New Roman"/>
          <w:sz w:val="30"/>
          <w:szCs w:val="30"/>
        </w:rPr>
        <w:t xml:space="preserve">платья, </w:t>
      </w:r>
      <w:r w:rsidR="009B7F51">
        <w:rPr>
          <w:rFonts w:ascii="Times New Roman" w:hAnsi="Times New Roman" w:cs="Times New Roman"/>
          <w:sz w:val="30"/>
          <w:szCs w:val="30"/>
        </w:rPr>
        <w:t xml:space="preserve">халаты, фартуки, </w:t>
      </w:r>
      <w:r w:rsidRPr="00F8617A">
        <w:rPr>
          <w:rFonts w:ascii="Times New Roman" w:hAnsi="Times New Roman" w:cs="Times New Roman"/>
          <w:sz w:val="30"/>
          <w:szCs w:val="30"/>
        </w:rPr>
        <w:t xml:space="preserve">блузки, верхние сорочки, </w:t>
      </w:r>
      <w:r w:rsidR="009B7F51">
        <w:rPr>
          <w:rFonts w:ascii="Times New Roman" w:hAnsi="Times New Roman" w:cs="Times New Roman"/>
          <w:sz w:val="30"/>
          <w:szCs w:val="30"/>
        </w:rPr>
        <w:t xml:space="preserve">свитеры, </w:t>
      </w:r>
      <w:r w:rsidRPr="00F8617A">
        <w:rPr>
          <w:rFonts w:ascii="Times New Roman" w:hAnsi="Times New Roman" w:cs="Times New Roman"/>
          <w:sz w:val="30"/>
          <w:szCs w:val="30"/>
        </w:rPr>
        <w:t xml:space="preserve">джемперы, </w:t>
      </w:r>
      <w:r w:rsidR="009B7F51">
        <w:rPr>
          <w:rFonts w:ascii="Times New Roman" w:hAnsi="Times New Roman" w:cs="Times New Roman"/>
          <w:sz w:val="30"/>
          <w:szCs w:val="30"/>
        </w:rPr>
        <w:t xml:space="preserve">шорты, </w:t>
      </w:r>
      <w:r w:rsidRPr="00F8617A">
        <w:rPr>
          <w:rFonts w:ascii="Times New Roman" w:hAnsi="Times New Roman" w:cs="Times New Roman"/>
          <w:sz w:val="30"/>
          <w:szCs w:val="30"/>
        </w:rPr>
        <w:t xml:space="preserve">головные уборы (кроме летних), рукавицы, перчатки, </w:t>
      </w:r>
      <w:r w:rsidR="009B7F51">
        <w:rPr>
          <w:rFonts w:ascii="Times New Roman" w:hAnsi="Times New Roman" w:cs="Times New Roman"/>
          <w:sz w:val="30"/>
          <w:szCs w:val="30"/>
        </w:rPr>
        <w:t xml:space="preserve">варежки, шарфы, </w:t>
      </w:r>
      <w:r w:rsidRPr="00F8617A">
        <w:rPr>
          <w:rFonts w:ascii="Times New Roman" w:hAnsi="Times New Roman" w:cs="Times New Roman"/>
          <w:sz w:val="30"/>
          <w:szCs w:val="30"/>
        </w:rPr>
        <w:t xml:space="preserve">чулочно-носочные изделия осенне-зимнего ассортимента (носки,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получулки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)</w:t>
      </w:r>
      <w:r w:rsidR="009B7F51">
        <w:rPr>
          <w:rFonts w:ascii="Times New Roman" w:hAnsi="Times New Roman" w:cs="Times New Roman"/>
          <w:sz w:val="30"/>
          <w:szCs w:val="30"/>
        </w:rPr>
        <w:t>, изделия без подкладки и</w:t>
      </w:r>
      <w:proofErr w:type="gramEnd"/>
      <w:r w:rsidR="009B7F5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9B7F51">
        <w:rPr>
          <w:rFonts w:ascii="Times New Roman" w:hAnsi="Times New Roman" w:cs="Times New Roman"/>
          <w:sz w:val="30"/>
          <w:szCs w:val="30"/>
        </w:rPr>
        <w:t>изделия, в которых подкладка занимает менее 40 процентов площади верха изделия (костюмы, брюки, юбки, пиджаки, жакеты, жилеты, сарафаны, полукомбинезоны, комбинезоны и другие аналогичные изделия).</w:t>
      </w:r>
      <w:proofErr w:type="gramEnd"/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 xml:space="preserve">одежду и изделия третьего слоя, </w:t>
      </w:r>
      <w:r w:rsidR="00AE2980">
        <w:rPr>
          <w:rFonts w:ascii="Times New Roman" w:hAnsi="Times New Roman" w:cs="Times New Roman"/>
          <w:sz w:val="30"/>
          <w:szCs w:val="30"/>
        </w:rPr>
        <w:t>к которым относятся пал</w:t>
      </w:r>
      <w:r w:rsidRPr="00F8617A">
        <w:rPr>
          <w:rFonts w:ascii="Times New Roman" w:hAnsi="Times New Roman" w:cs="Times New Roman"/>
          <w:sz w:val="30"/>
          <w:szCs w:val="30"/>
        </w:rPr>
        <w:t xml:space="preserve">ьто, полупальто, </w:t>
      </w:r>
      <w:r w:rsidR="00B47F1A">
        <w:rPr>
          <w:rFonts w:ascii="Times New Roman" w:hAnsi="Times New Roman" w:cs="Times New Roman"/>
          <w:sz w:val="30"/>
          <w:szCs w:val="30"/>
        </w:rPr>
        <w:t xml:space="preserve">куртки, плащи, конверты для новорожденных </w:t>
      </w:r>
      <w:r w:rsidRPr="00F8617A">
        <w:rPr>
          <w:rFonts w:ascii="Times New Roman" w:hAnsi="Times New Roman" w:cs="Times New Roman"/>
          <w:sz w:val="30"/>
          <w:szCs w:val="30"/>
        </w:rPr>
        <w:t>и другие аналогичные изделия</w:t>
      </w:r>
      <w:r w:rsidR="00AE2980">
        <w:rPr>
          <w:rFonts w:ascii="Times New Roman" w:hAnsi="Times New Roman" w:cs="Times New Roman"/>
          <w:sz w:val="30"/>
          <w:szCs w:val="30"/>
        </w:rPr>
        <w:t>, а также изделия на подкладке, в которых подкладка занимает не менее 40 процентов площади верха изделия (костюмы, брюки, юбки, пиджаки, жакеты, жилеты, сарафаны, полукомбинезоны, комбинезоны и другие аналогичные изделия на подкладке)</w:t>
      </w:r>
      <w:r w:rsidR="00AE2980">
        <w:rPr>
          <w:rStyle w:val="af"/>
          <w:rFonts w:ascii="Times New Roman" w:hAnsi="Times New Roman" w:cs="Times New Roman"/>
          <w:sz w:val="30"/>
          <w:szCs w:val="30"/>
        </w:rPr>
        <w:footnoteReference w:id="1"/>
      </w:r>
      <w:r w:rsidRPr="00F8617A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CA61BB" w:rsidRDefault="00CA61BB" w:rsidP="00B3679D">
      <w:pPr>
        <w:pStyle w:val="ConsPlusNormal"/>
        <w:ind w:left="709"/>
        <w:jc w:val="both"/>
        <w:rPr>
          <w:rFonts w:ascii="Times New Roman" w:hAnsi="Times New Roman" w:cs="Times New Roman"/>
          <w:sz w:val="30"/>
          <w:szCs w:val="30"/>
        </w:rPr>
      </w:pPr>
    </w:p>
    <w:p w:rsidR="007A09EC" w:rsidRDefault="007A09EC" w:rsidP="00B3679D">
      <w:pPr>
        <w:pStyle w:val="ConsPlusNormal"/>
        <w:ind w:left="709"/>
        <w:jc w:val="both"/>
        <w:rPr>
          <w:rFonts w:ascii="Times New Roman" w:hAnsi="Times New Roman" w:cs="Times New Roman"/>
          <w:sz w:val="30"/>
          <w:szCs w:val="30"/>
        </w:rPr>
      </w:pP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lastRenderedPageBreak/>
        <w:t xml:space="preserve">С учетом возраста ребенка одежду и изделия подразделяют на одежду и изделия 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: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новорожденных (дети в возрасте до 28 дней включительно);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детей в возрасте до 1 года;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детей в возрасте от 1 года до 3 лет (ясельная группа);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детей в возрасте от 3 до 7 лет (дошкольная группа);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детей в возрасте от 7 до 14 лет (школьная группа);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детей в возрасте от 14 до 18 лет (подростковая группа).</w:t>
      </w:r>
    </w:p>
    <w:p w:rsidR="000D3956" w:rsidRPr="00F8617A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1.3.  </w:t>
      </w:r>
      <w:r w:rsidR="000D3956" w:rsidRPr="00F8617A">
        <w:rPr>
          <w:rFonts w:ascii="Times New Roman" w:hAnsi="Times New Roman" w:cs="Times New Roman"/>
          <w:sz w:val="30"/>
          <w:szCs w:val="30"/>
        </w:rPr>
        <w:t>Детская обувь.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Обувь в соответствии с функциональным назначением включает обувь летнего, зимнего и осенне-весеннего ассортимента, домашнюю, спортивную, пляжную и другую.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Обувь в зависимости от используемых текстильных материалов или обувного сырья подразделяется на обувь из натуральной, искусственной и синтетической кожи, резинотекстильную, из текстильных материалов, с комбинированным верхом, валяную.</w:t>
      </w:r>
    </w:p>
    <w:p w:rsidR="000D3956" w:rsidRPr="00F8617A" w:rsidRDefault="000D3956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Обувь в зависимости от возраста пользователя подразделяется на обувь для детей до 1 года, ясельную,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малодетскую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, дошкольную, для школьников-девочек, для школьников-мальчиков, для подростков (девичья и мальчиковая).</w:t>
      </w:r>
    </w:p>
    <w:p w:rsidR="00033B90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1.4.  </w:t>
      </w:r>
      <w:r w:rsidR="00033B90">
        <w:rPr>
          <w:rFonts w:ascii="Times New Roman" w:hAnsi="Times New Roman" w:cs="Times New Roman"/>
          <w:sz w:val="30"/>
          <w:szCs w:val="30"/>
        </w:rPr>
        <w:t>Соски и аналогичные изделия для детей.</w:t>
      </w:r>
    </w:p>
    <w:p w:rsidR="00033B90" w:rsidRDefault="00033B90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Соски и аналогичные изделия для детей подразделяются:</w:t>
      </w:r>
    </w:p>
    <w:p w:rsidR="00033B90" w:rsidRPr="000749B5" w:rsidRDefault="00033B90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749B5">
        <w:rPr>
          <w:rFonts w:ascii="Times New Roman" w:hAnsi="Times New Roman" w:cs="Times New Roman"/>
          <w:sz w:val="30"/>
          <w:szCs w:val="30"/>
        </w:rPr>
        <w:t>в зависимости от назначения - на соски молочные (для кормления) и соски-пустышки (для успокоения) различных видов;</w:t>
      </w:r>
    </w:p>
    <w:p w:rsidR="00033B90" w:rsidRPr="000749B5" w:rsidRDefault="00033B90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749B5">
        <w:rPr>
          <w:rFonts w:ascii="Times New Roman" w:hAnsi="Times New Roman" w:cs="Times New Roman"/>
          <w:sz w:val="30"/>
          <w:szCs w:val="30"/>
        </w:rPr>
        <w:t>в зависимости от используемых материалов - на изделия резиновые, латексные, силиконовые;</w:t>
      </w:r>
    </w:p>
    <w:p w:rsidR="00033B90" w:rsidRPr="000749B5" w:rsidRDefault="00033B90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749B5">
        <w:rPr>
          <w:rFonts w:ascii="Times New Roman" w:hAnsi="Times New Roman" w:cs="Times New Roman"/>
          <w:sz w:val="30"/>
          <w:szCs w:val="30"/>
        </w:rPr>
        <w:t>по размерам - для трех возрастных групп (до 3 месяцев, от 3 до 6 месяцев, старше 6 месяцев и для недоношенных детей).</w:t>
      </w:r>
    </w:p>
    <w:p w:rsidR="00E90AD5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1.5.  </w:t>
      </w:r>
      <w:r w:rsidR="00E90AD5">
        <w:rPr>
          <w:rFonts w:ascii="Times New Roman" w:hAnsi="Times New Roman" w:cs="Times New Roman"/>
          <w:sz w:val="30"/>
          <w:szCs w:val="30"/>
        </w:rPr>
        <w:t xml:space="preserve">Щетки зубные, </w:t>
      </w:r>
      <w:proofErr w:type="spellStart"/>
      <w:r w:rsidR="00E90AD5">
        <w:rPr>
          <w:rFonts w:ascii="Times New Roman" w:hAnsi="Times New Roman" w:cs="Times New Roman"/>
          <w:sz w:val="30"/>
          <w:szCs w:val="30"/>
        </w:rPr>
        <w:t>массажеры</w:t>
      </w:r>
      <w:proofErr w:type="spellEnd"/>
      <w:r w:rsidR="00E90AD5">
        <w:rPr>
          <w:rFonts w:ascii="Times New Roman" w:hAnsi="Times New Roman" w:cs="Times New Roman"/>
          <w:sz w:val="30"/>
          <w:szCs w:val="30"/>
        </w:rPr>
        <w:t xml:space="preserve"> для десен и другие аналогичные изделия для детей:</w:t>
      </w:r>
    </w:p>
    <w:p w:rsidR="00FA0892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щетки зубные, щетки зубные электрические с питанием от химических источников тока;</w:t>
      </w:r>
    </w:p>
    <w:p w:rsidR="00FA0892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массажеры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для десен и другие аналогичные изделия, заявленные изготовителем как предназначенные для детей и подростков.</w:t>
      </w:r>
    </w:p>
    <w:p w:rsidR="00FA0892" w:rsidRPr="00B1765A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1.6.  </w:t>
      </w:r>
      <w:r w:rsidR="00FA0892">
        <w:rPr>
          <w:rFonts w:ascii="Times New Roman" w:hAnsi="Times New Roman" w:cs="Times New Roman"/>
          <w:sz w:val="30"/>
          <w:szCs w:val="30"/>
        </w:rPr>
        <w:t>И</w:t>
      </w:r>
      <w:r w:rsidR="00FA0892" w:rsidRPr="00B1765A">
        <w:rPr>
          <w:rFonts w:ascii="Times New Roman" w:hAnsi="Times New Roman" w:cs="Times New Roman"/>
          <w:sz w:val="30"/>
          <w:szCs w:val="30"/>
        </w:rPr>
        <w:t xml:space="preserve">зделия </w:t>
      </w:r>
      <w:r w:rsidR="00FA0892">
        <w:rPr>
          <w:rFonts w:ascii="Times New Roman" w:hAnsi="Times New Roman" w:cs="Times New Roman"/>
          <w:sz w:val="30"/>
          <w:szCs w:val="30"/>
        </w:rPr>
        <w:t>с</w:t>
      </w:r>
      <w:r w:rsidR="00FA0892" w:rsidRPr="00B1765A">
        <w:rPr>
          <w:rFonts w:ascii="Times New Roman" w:hAnsi="Times New Roman" w:cs="Times New Roman"/>
          <w:sz w:val="30"/>
          <w:szCs w:val="30"/>
        </w:rPr>
        <w:t>анитарно-гигиенические из резины формовые и неформовые</w:t>
      </w:r>
      <w:r w:rsidR="00FA0892">
        <w:rPr>
          <w:rFonts w:ascii="Times New Roman" w:hAnsi="Times New Roman" w:cs="Times New Roman"/>
          <w:sz w:val="30"/>
          <w:szCs w:val="30"/>
        </w:rPr>
        <w:t>, предназначенные</w:t>
      </w:r>
      <w:r w:rsidR="00FA0892" w:rsidRPr="00B1765A">
        <w:rPr>
          <w:rFonts w:ascii="Times New Roman" w:hAnsi="Times New Roman" w:cs="Times New Roman"/>
          <w:sz w:val="30"/>
          <w:szCs w:val="30"/>
        </w:rPr>
        <w:t xml:space="preserve"> для ухода за детьми, грелки и другие аналогичные изделия для детей.</w:t>
      </w:r>
    </w:p>
    <w:p w:rsidR="00FA0892" w:rsidRPr="00B1765A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1.7.  </w:t>
      </w:r>
      <w:r w:rsidR="00FA0892">
        <w:rPr>
          <w:rFonts w:ascii="Times New Roman" w:hAnsi="Times New Roman" w:cs="Times New Roman"/>
          <w:sz w:val="30"/>
          <w:szCs w:val="30"/>
        </w:rPr>
        <w:t>И</w:t>
      </w:r>
      <w:r w:rsidR="00FA0892" w:rsidRPr="00B1765A">
        <w:rPr>
          <w:rFonts w:ascii="Times New Roman" w:hAnsi="Times New Roman" w:cs="Times New Roman"/>
          <w:sz w:val="30"/>
          <w:szCs w:val="30"/>
        </w:rPr>
        <w:t xml:space="preserve">зделия </w:t>
      </w:r>
      <w:r w:rsidR="00FA0892">
        <w:rPr>
          <w:rFonts w:ascii="Times New Roman" w:hAnsi="Times New Roman" w:cs="Times New Roman"/>
          <w:sz w:val="30"/>
          <w:szCs w:val="30"/>
        </w:rPr>
        <w:t>с</w:t>
      </w:r>
      <w:r w:rsidR="00FA0892" w:rsidRPr="00B1765A">
        <w:rPr>
          <w:rFonts w:ascii="Times New Roman" w:hAnsi="Times New Roman" w:cs="Times New Roman"/>
          <w:sz w:val="30"/>
          <w:szCs w:val="30"/>
        </w:rPr>
        <w:t xml:space="preserve">анитарно-гигиенические из полимерных материалов </w:t>
      </w:r>
      <w:r w:rsidR="00FA0892">
        <w:rPr>
          <w:rFonts w:ascii="Times New Roman" w:hAnsi="Times New Roman" w:cs="Times New Roman"/>
          <w:sz w:val="30"/>
          <w:szCs w:val="30"/>
        </w:rPr>
        <w:t>и металла, предназначенные для ухода за детьми</w:t>
      </w:r>
      <w:r w:rsidR="00FA0892" w:rsidRPr="00B1765A">
        <w:rPr>
          <w:rFonts w:ascii="Times New Roman" w:hAnsi="Times New Roman" w:cs="Times New Roman"/>
          <w:sz w:val="30"/>
          <w:szCs w:val="30"/>
        </w:rPr>
        <w:t>:</w:t>
      </w:r>
    </w:p>
    <w:p w:rsidR="00FA0892" w:rsidRPr="00B1765A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765A">
        <w:rPr>
          <w:rFonts w:ascii="Times New Roman" w:hAnsi="Times New Roman" w:cs="Times New Roman"/>
          <w:sz w:val="30"/>
          <w:szCs w:val="30"/>
        </w:rPr>
        <w:t>ванночки;</w:t>
      </w:r>
    </w:p>
    <w:p w:rsidR="00FA0892" w:rsidRPr="00B1765A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765A">
        <w:rPr>
          <w:rFonts w:ascii="Times New Roman" w:hAnsi="Times New Roman" w:cs="Times New Roman"/>
          <w:sz w:val="30"/>
          <w:szCs w:val="30"/>
        </w:rPr>
        <w:t>горшки туалетные;</w:t>
      </w:r>
    </w:p>
    <w:p w:rsidR="00FA0892" w:rsidRPr="00B1765A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765A">
        <w:rPr>
          <w:rFonts w:ascii="Times New Roman" w:hAnsi="Times New Roman" w:cs="Times New Roman"/>
          <w:sz w:val="30"/>
          <w:szCs w:val="30"/>
        </w:rPr>
        <w:t>стульчики и другие изделия для выполнения туалета;</w:t>
      </w:r>
    </w:p>
    <w:p w:rsidR="00FA0892" w:rsidRPr="006F33B3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765A">
        <w:rPr>
          <w:rFonts w:ascii="Times New Roman" w:hAnsi="Times New Roman" w:cs="Times New Roman"/>
          <w:sz w:val="30"/>
          <w:szCs w:val="30"/>
        </w:rPr>
        <w:lastRenderedPageBreak/>
        <w:t>галантерейные изделия детские.</w:t>
      </w:r>
    </w:p>
    <w:p w:rsidR="00FA0892" w:rsidRPr="005846A3" w:rsidRDefault="002F437F" w:rsidP="002F437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1.8.  </w:t>
      </w:r>
      <w:r w:rsidR="00FA0892" w:rsidRPr="005846A3">
        <w:rPr>
          <w:rFonts w:ascii="Times New Roman" w:hAnsi="Times New Roman" w:cs="Times New Roman"/>
          <w:sz w:val="30"/>
          <w:szCs w:val="30"/>
        </w:rPr>
        <w:t>Изделия санитарно-гигиенические разового использования, предназначенные для ухода за детьми:</w:t>
      </w:r>
    </w:p>
    <w:p w:rsidR="00FA0892" w:rsidRPr="005846A3" w:rsidRDefault="00FA0892" w:rsidP="002F437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846A3">
        <w:rPr>
          <w:rFonts w:ascii="Times New Roman" w:hAnsi="Times New Roman" w:cs="Times New Roman"/>
          <w:sz w:val="30"/>
          <w:szCs w:val="30"/>
        </w:rPr>
        <w:t xml:space="preserve">детские пеленки, трусы, подгузники, в том числе содержащие </w:t>
      </w:r>
      <w:proofErr w:type="spellStart"/>
      <w:r w:rsidRPr="005846A3">
        <w:rPr>
          <w:rFonts w:ascii="Times New Roman" w:hAnsi="Times New Roman" w:cs="Times New Roman"/>
          <w:sz w:val="30"/>
          <w:szCs w:val="30"/>
        </w:rPr>
        <w:t>гелеобразующие</w:t>
      </w:r>
      <w:proofErr w:type="spellEnd"/>
      <w:r w:rsidRPr="005846A3">
        <w:rPr>
          <w:rFonts w:ascii="Times New Roman" w:hAnsi="Times New Roman" w:cs="Times New Roman"/>
          <w:sz w:val="30"/>
          <w:szCs w:val="30"/>
        </w:rPr>
        <w:t xml:space="preserve"> влагопоглощающие материалы;</w:t>
      </w:r>
    </w:p>
    <w:p w:rsidR="00FA0892" w:rsidRDefault="00FA0892" w:rsidP="002F437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846A3">
        <w:rPr>
          <w:rFonts w:ascii="Times New Roman" w:hAnsi="Times New Roman" w:cs="Times New Roman"/>
          <w:sz w:val="30"/>
          <w:szCs w:val="30"/>
        </w:rPr>
        <w:t>гигиенические ватные палочки и другие аналогичные изделия для ухода за детьми, заявленные изготовителем как предназначенные для детей и подростков.</w:t>
      </w:r>
    </w:p>
    <w:p w:rsidR="00FA0892" w:rsidRPr="00D1780F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1.9.  </w:t>
      </w:r>
      <w:r w:rsidR="00FA0892" w:rsidRPr="00D1780F">
        <w:rPr>
          <w:rFonts w:ascii="Times New Roman" w:hAnsi="Times New Roman" w:cs="Times New Roman"/>
          <w:sz w:val="30"/>
          <w:szCs w:val="30"/>
        </w:rPr>
        <w:t>Продукция для детей, предназначенная для контакта с пищевыми продуктами: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посуда и столовые приборы из пластмассы, стекла металла; посуда керамическая (фаянсовая, стеклокерамическая, гончарная и майоликовая); посуда одноразовая (из бумаги</w:t>
      </w:r>
      <w:r w:rsidR="00200B5F">
        <w:rPr>
          <w:rFonts w:ascii="Times New Roman" w:hAnsi="Times New Roman" w:cs="Times New Roman"/>
          <w:sz w:val="30"/>
          <w:szCs w:val="30"/>
        </w:rPr>
        <w:t xml:space="preserve">, </w:t>
      </w:r>
      <w:r w:rsidRPr="00D1780F">
        <w:rPr>
          <w:rFonts w:ascii="Times New Roman" w:hAnsi="Times New Roman" w:cs="Times New Roman"/>
          <w:sz w:val="30"/>
          <w:szCs w:val="30"/>
        </w:rPr>
        <w:t>картона</w:t>
      </w:r>
      <w:r w:rsidR="00200B5F">
        <w:rPr>
          <w:rFonts w:ascii="Times New Roman" w:hAnsi="Times New Roman" w:cs="Times New Roman"/>
          <w:sz w:val="30"/>
          <w:szCs w:val="30"/>
        </w:rPr>
        <w:t xml:space="preserve"> и пластмассы</w:t>
      </w:r>
      <w:r w:rsidRPr="00D1780F">
        <w:rPr>
          <w:rFonts w:ascii="Times New Roman" w:hAnsi="Times New Roman" w:cs="Times New Roman"/>
          <w:sz w:val="30"/>
          <w:szCs w:val="30"/>
        </w:rPr>
        <w:t>);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другие аналогичные изделия для ухода за детьми, заявленные изготовителем как предназначенные для детей и подростков</w:t>
      </w:r>
    </w:p>
    <w:p w:rsidR="00FA0892" w:rsidRPr="00D1780F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1.10. </w:t>
      </w:r>
      <w:r w:rsidR="00FA0892" w:rsidRPr="00D1780F">
        <w:rPr>
          <w:rFonts w:ascii="Times New Roman" w:hAnsi="Times New Roman" w:cs="Times New Roman"/>
          <w:sz w:val="30"/>
          <w:szCs w:val="30"/>
        </w:rPr>
        <w:t>Издания книжные и журнальные для детей.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Издания книжные и журнальные для детей подразделяются в зависимости: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1780F">
        <w:rPr>
          <w:rFonts w:ascii="Times New Roman" w:hAnsi="Times New Roman" w:cs="Times New Roman"/>
          <w:sz w:val="30"/>
          <w:szCs w:val="30"/>
        </w:rPr>
        <w:t>от назначения - издания литературно-художественные, научно-популярные, развивающего обучения и для дополнительного образования (первая категория); издания справочные (словари, энциклопедии, каталоги и аналогичные издания) и для досуга (книжки-раскраски, кроссворды и аналогичные издания) (вторая категория);</w:t>
      </w:r>
      <w:proofErr w:type="gramEnd"/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от читательского адреса: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старшего дошкольного возраста (в возрасте от 3 до 6 лет);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младшего школьного возраста (в возрасте от 7 до 10 лет);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среднего школьного возраста (в возрасте от 11 до 14 лет);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старшего школьного возраста (в возрасте от 15 до 18 лет).</w:t>
      </w:r>
    </w:p>
    <w:p w:rsidR="00FA0892" w:rsidRPr="00D1780F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1.11. </w:t>
      </w:r>
      <w:r w:rsidR="00FA0892" w:rsidRPr="00D1780F">
        <w:rPr>
          <w:rFonts w:ascii="Times New Roman" w:hAnsi="Times New Roman" w:cs="Times New Roman"/>
          <w:sz w:val="30"/>
          <w:szCs w:val="30"/>
        </w:rPr>
        <w:t>Бумажно-беловые изделия для детей включают: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тетради (школьные и общие, для заметок и эскизов, для записи слов, для подготовки детей дошкольного возраста к письму, для нот);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дневники школьные;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бумагу рисовальную и чертежную, включая альбомы и блоки;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бумагу (картон) цветные;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блокноты, записные книжки, календари и книги (альбомы) для записей и другие аналогичные изделия;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папки, обложки;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наглядные пособия.</w:t>
      </w:r>
    </w:p>
    <w:p w:rsidR="00FA0892" w:rsidRPr="00D1780F" w:rsidRDefault="002F437F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1.12. </w:t>
      </w:r>
      <w:r w:rsidR="00FA0892" w:rsidRPr="00D1780F">
        <w:rPr>
          <w:rFonts w:ascii="Times New Roman" w:hAnsi="Times New Roman" w:cs="Times New Roman"/>
          <w:sz w:val="30"/>
          <w:szCs w:val="30"/>
        </w:rPr>
        <w:t>Принадлежности канцелярские или школьные:</w:t>
      </w:r>
    </w:p>
    <w:p w:rsidR="00FA0892" w:rsidRPr="00D1780F" w:rsidRDefault="00FA0892" w:rsidP="002F437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линейки, угольники и другие чертежные принадлежности;</w:t>
      </w:r>
    </w:p>
    <w:p w:rsidR="00FA0892" w:rsidRPr="00D1780F" w:rsidRDefault="00FA0892" w:rsidP="00B3679D">
      <w:pPr>
        <w:pStyle w:val="ConsPlusNormal"/>
        <w:ind w:left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резинки канцелярские;</w:t>
      </w:r>
    </w:p>
    <w:p w:rsidR="00FA0892" w:rsidRPr="00D1780F" w:rsidRDefault="00FA0892" w:rsidP="00B3679D">
      <w:pPr>
        <w:pStyle w:val="ConsPlusNormal"/>
        <w:ind w:left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пеналы;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lastRenderedPageBreak/>
        <w:t>ножницы школьные;</w:t>
      </w:r>
    </w:p>
    <w:p w:rsidR="00FA0892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фломастеры, ручки, карандаши с грифом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A0892" w:rsidRPr="006F33B3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28"/>
          <w:szCs w:val="28"/>
        </w:rPr>
        <w:t>папки, обложки из полимерных материалов.</w:t>
      </w:r>
    </w:p>
    <w:p w:rsidR="00FA0892" w:rsidRPr="00D1780F" w:rsidRDefault="002F437F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1.13. </w:t>
      </w:r>
      <w:r w:rsidR="00FA0892" w:rsidRPr="00D1780F">
        <w:rPr>
          <w:rFonts w:ascii="Times New Roman" w:hAnsi="Times New Roman" w:cs="Times New Roman"/>
          <w:sz w:val="30"/>
          <w:szCs w:val="30"/>
        </w:rPr>
        <w:t>Портфели, ранцы и рюкзаки ученические, другие аналогичные изделия для детей включают: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ранцы, рюкзаки и портфели ученические;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рюкзаки и сумки детские.</w:t>
      </w:r>
    </w:p>
    <w:p w:rsidR="00FA0892" w:rsidRPr="00D1780F" w:rsidRDefault="002F437F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1.14. </w:t>
      </w:r>
      <w:r w:rsidR="00FA0892" w:rsidRPr="00D1780F">
        <w:rPr>
          <w:rFonts w:ascii="Times New Roman" w:hAnsi="Times New Roman" w:cs="Times New Roman"/>
          <w:sz w:val="30"/>
          <w:szCs w:val="30"/>
        </w:rPr>
        <w:t>Коляски и велосипеды детские: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1780F">
        <w:rPr>
          <w:rFonts w:ascii="Times New Roman" w:hAnsi="Times New Roman" w:cs="Times New Roman"/>
          <w:sz w:val="30"/>
          <w:szCs w:val="30"/>
        </w:rPr>
        <w:t>коляски</w:t>
      </w:r>
      <w:proofErr w:type="gramEnd"/>
      <w:r w:rsidRPr="00D1780F">
        <w:rPr>
          <w:rFonts w:ascii="Times New Roman" w:hAnsi="Times New Roman" w:cs="Times New Roman"/>
          <w:sz w:val="30"/>
          <w:szCs w:val="30"/>
        </w:rPr>
        <w:t xml:space="preserve"> закрытые с закрытым кузовом (для детей от рождения до 7 месяцев, одного года, полутора лет);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1780F">
        <w:rPr>
          <w:rFonts w:ascii="Times New Roman" w:hAnsi="Times New Roman" w:cs="Times New Roman"/>
          <w:sz w:val="30"/>
          <w:szCs w:val="30"/>
        </w:rPr>
        <w:t>коляски</w:t>
      </w:r>
      <w:proofErr w:type="gramEnd"/>
      <w:r w:rsidRPr="00D1780F">
        <w:rPr>
          <w:rFonts w:ascii="Times New Roman" w:hAnsi="Times New Roman" w:cs="Times New Roman"/>
          <w:sz w:val="30"/>
          <w:szCs w:val="30"/>
        </w:rPr>
        <w:t xml:space="preserve"> открытые с открытым кузовом (для детей от 7 месяцев до трех лет);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1780F">
        <w:rPr>
          <w:rFonts w:ascii="Times New Roman" w:hAnsi="Times New Roman" w:cs="Times New Roman"/>
          <w:sz w:val="30"/>
          <w:szCs w:val="30"/>
        </w:rPr>
        <w:t>коляски</w:t>
      </w:r>
      <w:proofErr w:type="gramEnd"/>
      <w:r w:rsidRPr="00D1780F">
        <w:rPr>
          <w:rFonts w:ascii="Times New Roman" w:hAnsi="Times New Roman" w:cs="Times New Roman"/>
          <w:sz w:val="30"/>
          <w:szCs w:val="30"/>
        </w:rPr>
        <w:t xml:space="preserve"> комбинированные с закрытым и открытым кузовом (для детей от рождения до трех лет);</w:t>
      </w:r>
    </w:p>
    <w:p w:rsidR="00FA0892" w:rsidRPr="00D1780F" w:rsidRDefault="00FA0892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780F">
        <w:rPr>
          <w:rFonts w:ascii="Times New Roman" w:hAnsi="Times New Roman" w:cs="Times New Roman"/>
          <w:sz w:val="30"/>
          <w:szCs w:val="30"/>
        </w:rPr>
        <w:t>велосипеды с регулировкой седла на высоту 635 мм и более, предназначенные для движения по дорогам общего пользования.</w:t>
      </w:r>
    </w:p>
    <w:p w:rsidR="005F1331" w:rsidRPr="00F8617A" w:rsidRDefault="00506AFC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2.    </w:t>
      </w:r>
      <w:r w:rsidR="005F1331" w:rsidRPr="00F8617A">
        <w:rPr>
          <w:rFonts w:ascii="Times New Roman" w:hAnsi="Times New Roman" w:cs="Times New Roman"/>
          <w:sz w:val="30"/>
          <w:szCs w:val="30"/>
        </w:rPr>
        <w:t>Действие настояще</w:t>
      </w:r>
      <w:r w:rsidR="003F51B3" w:rsidRPr="00F8617A">
        <w:rPr>
          <w:rFonts w:ascii="Times New Roman" w:hAnsi="Times New Roman" w:cs="Times New Roman"/>
          <w:sz w:val="30"/>
          <w:szCs w:val="30"/>
        </w:rPr>
        <w:t>й</w:t>
      </w:r>
      <w:r w:rsidR="005F1331" w:rsidRPr="00F8617A">
        <w:rPr>
          <w:rFonts w:ascii="Times New Roman" w:hAnsi="Times New Roman" w:cs="Times New Roman"/>
          <w:sz w:val="30"/>
          <w:szCs w:val="30"/>
        </w:rPr>
        <w:t xml:space="preserve"> </w:t>
      </w:r>
      <w:r w:rsidR="003F51B3" w:rsidRPr="00F8617A">
        <w:rPr>
          <w:rFonts w:ascii="Times New Roman" w:hAnsi="Times New Roman" w:cs="Times New Roman"/>
          <w:sz w:val="30"/>
          <w:szCs w:val="30"/>
        </w:rPr>
        <w:t xml:space="preserve">главы </w:t>
      </w:r>
      <w:r w:rsidR="005F1331" w:rsidRPr="00F8617A">
        <w:rPr>
          <w:rFonts w:ascii="Times New Roman" w:hAnsi="Times New Roman" w:cs="Times New Roman"/>
          <w:sz w:val="30"/>
          <w:szCs w:val="30"/>
        </w:rPr>
        <w:t>не распространяется:</w:t>
      </w:r>
    </w:p>
    <w:p w:rsidR="00DA15FD" w:rsidRDefault="005F1331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на продукцию для детей, находившуюся в эксплуатации</w:t>
      </w:r>
      <w:r w:rsidR="00DA15FD">
        <w:rPr>
          <w:rFonts w:ascii="Times New Roman" w:hAnsi="Times New Roman" w:cs="Times New Roman"/>
          <w:sz w:val="30"/>
          <w:szCs w:val="30"/>
        </w:rPr>
        <w:t>;</w:t>
      </w:r>
    </w:p>
    <w:p w:rsidR="005F1331" w:rsidRPr="00F8617A" w:rsidRDefault="00DA15FD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продукцию для детей</w:t>
      </w:r>
      <w:r w:rsidR="005F1331" w:rsidRPr="00F8617A">
        <w:rPr>
          <w:rFonts w:ascii="Times New Roman" w:hAnsi="Times New Roman" w:cs="Times New Roman"/>
          <w:sz w:val="30"/>
          <w:szCs w:val="30"/>
        </w:rPr>
        <w:t>, изготовленную по индивидуальным заказам;</w:t>
      </w:r>
    </w:p>
    <w:p w:rsidR="005F1331" w:rsidRPr="00F8617A" w:rsidRDefault="005F1331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на продукцию для детей, разработанную и изготовленную для применения в медицинских целях;</w:t>
      </w:r>
    </w:p>
    <w:p w:rsidR="005F1331" w:rsidRPr="00F8617A" w:rsidRDefault="005F1331" w:rsidP="00506AFC">
      <w:pPr>
        <w:pStyle w:val="a3"/>
        <w:ind w:left="0"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на изделия из перечня: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 xml:space="preserve">елочные украшения, искусственные елки и принадлежности к ним, </w:t>
      </w:r>
      <w:proofErr w:type="spellStart"/>
      <w:r w:rsidRPr="00F8617A">
        <w:rPr>
          <w:sz w:val="30"/>
          <w:szCs w:val="30"/>
        </w:rPr>
        <w:t>электрогирлянды</w:t>
      </w:r>
      <w:proofErr w:type="spellEnd"/>
      <w:r w:rsidRPr="00F8617A">
        <w:rPr>
          <w:sz w:val="30"/>
          <w:szCs w:val="30"/>
        </w:rPr>
        <w:t>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масштабные модели для коллекционирования, не предназначенные для детей в возрасте до 14 лет;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оборудование для детских игровых площадок; спортивный инвентарь, в том числе подводный;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фольклорные и декоративные куклы, не предназначенные для детей в возрасте до 14 лет;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"профессиональные" игрушки, установленные в общественных местах для общего пользования; игровые автоматы;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головоломки, содержащие более 500 деталей;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пневматическое оружие;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катапульты и устройства для метания; снаряды для метания с металлическими наконечниками;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трансформаторы для игрушек, питающиеся от сети, зарядные устройства для аккумуляторных батарей;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изделия, содержащие нагревательные элементы и предназначенные для использования в учебном процессе под наблюдением взрослых;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транспортные средства, предназначе</w:t>
      </w:r>
      <w:r w:rsidR="0019331D" w:rsidRPr="00F8617A">
        <w:rPr>
          <w:sz w:val="30"/>
          <w:szCs w:val="30"/>
        </w:rPr>
        <w:t xml:space="preserve">нные для детей в возрасте до </w:t>
      </w:r>
      <w:r w:rsidR="0019331D" w:rsidRPr="00F8617A">
        <w:rPr>
          <w:sz w:val="30"/>
          <w:szCs w:val="30"/>
        </w:rPr>
        <w:lastRenderedPageBreak/>
        <w:t>14 </w:t>
      </w:r>
      <w:r w:rsidRPr="00F8617A">
        <w:rPr>
          <w:sz w:val="30"/>
          <w:szCs w:val="30"/>
        </w:rPr>
        <w:t>лет, с двигателями внутреннего сгорания;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игрушечные машины с паровыми двигателями;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игры и игрушки, работающие при номинальном напряжении свыше 24</w:t>
      </w:r>
      <w:proofErr w:type="gramStart"/>
      <w:r w:rsidRPr="00F8617A">
        <w:rPr>
          <w:sz w:val="30"/>
          <w:szCs w:val="30"/>
        </w:rPr>
        <w:t xml:space="preserve"> В</w:t>
      </w:r>
      <w:proofErr w:type="gramEnd"/>
      <w:r w:rsidRPr="00F8617A">
        <w:rPr>
          <w:sz w:val="30"/>
          <w:szCs w:val="30"/>
        </w:rPr>
        <w:t>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точные копии огнестрельного оружия;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бижутерия для детей;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 xml:space="preserve">приспособления для плавания (надувные манжеты и </w:t>
      </w:r>
      <w:proofErr w:type="gramStart"/>
      <w:r w:rsidRPr="00F8617A">
        <w:rPr>
          <w:sz w:val="30"/>
          <w:szCs w:val="30"/>
        </w:rPr>
        <w:t>другое</w:t>
      </w:r>
      <w:proofErr w:type="gramEnd"/>
      <w:r w:rsidRPr="00F8617A">
        <w:rPr>
          <w:sz w:val="30"/>
          <w:szCs w:val="30"/>
        </w:rPr>
        <w:t>);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средства защиты (очки для плавания, солнцезащитные очки, велосипедные шлемы, шлемы для скейтборда);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летающие игрушки, которые запускаются ребенком с помощью резинового шнура;</w:t>
      </w:r>
    </w:p>
    <w:p w:rsidR="005F1331" w:rsidRPr="00F8617A" w:rsidRDefault="005F1331" w:rsidP="00506AFC">
      <w:pPr>
        <w:widowControl w:val="0"/>
        <w:autoSpaceDE w:val="0"/>
        <w:autoSpaceDN w:val="0"/>
        <w:ind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луки для стрельбы, длина которых в ненатянутом состоянии превышает 1200 мм;</w:t>
      </w:r>
    </w:p>
    <w:p w:rsidR="005F1331" w:rsidRPr="00F8617A" w:rsidRDefault="005F1331" w:rsidP="00506AFC">
      <w:pPr>
        <w:pStyle w:val="a3"/>
        <w:ind w:left="0" w:firstLine="709"/>
        <w:jc w:val="both"/>
        <w:rPr>
          <w:sz w:val="30"/>
          <w:szCs w:val="30"/>
        </w:rPr>
      </w:pPr>
      <w:r w:rsidRPr="00F8617A">
        <w:rPr>
          <w:rFonts w:eastAsia="Calibri"/>
          <w:sz w:val="30"/>
          <w:szCs w:val="30"/>
          <w:lang w:eastAsia="en-US"/>
        </w:rPr>
        <w:t>санитарно-гигиенические изделия из латекса, резины и силиконовых эластомеров для детей.</w:t>
      </w:r>
    </w:p>
    <w:p w:rsidR="005F1331" w:rsidRPr="00B3679D" w:rsidRDefault="00506AFC" w:rsidP="00506AF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3.    </w:t>
      </w:r>
      <w:r w:rsidR="00CA23EA" w:rsidRPr="00B3679D">
        <w:rPr>
          <w:sz w:val="30"/>
          <w:szCs w:val="30"/>
        </w:rPr>
        <w:t>Организации или физические лица, в том числе индивидуальные предприниматели, осуществляющие производство, в том числе маркировку, упаковку, транспортировку и хранение, ввоз и реализацию продукции для детей, должны подтверждать их качество и безопасность документами, предусмотренными законодательством Республики Беларусь, если иное не определено международными договорами Республики Беларусь.</w:t>
      </w:r>
    </w:p>
    <w:p w:rsidR="00CA23EA" w:rsidRPr="00F8617A" w:rsidRDefault="00506AFC" w:rsidP="00506AF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4.    </w:t>
      </w:r>
      <w:r w:rsidR="00CA23EA" w:rsidRPr="00F8617A">
        <w:rPr>
          <w:rFonts w:ascii="Times New Roman" w:hAnsi="Times New Roman" w:cs="Times New Roman"/>
          <w:sz w:val="30"/>
          <w:szCs w:val="30"/>
        </w:rPr>
        <w:t>Продукция для детей, а также материалы для ее производства должны соответствовать требованиям настоящ</w:t>
      </w:r>
      <w:r w:rsidR="00E87735" w:rsidRPr="00F8617A">
        <w:rPr>
          <w:rFonts w:ascii="Times New Roman" w:hAnsi="Times New Roman" w:cs="Times New Roman"/>
          <w:sz w:val="30"/>
          <w:szCs w:val="30"/>
        </w:rPr>
        <w:t>ей главы</w:t>
      </w:r>
      <w:r w:rsidR="00CA23EA" w:rsidRPr="00F8617A">
        <w:rPr>
          <w:rFonts w:ascii="Times New Roman" w:hAnsi="Times New Roman" w:cs="Times New Roman"/>
          <w:sz w:val="30"/>
          <w:szCs w:val="30"/>
        </w:rPr>
        <w:t>.</w:t>
      </w:r>
    </w:p>
    <w:p w:rsidR="004061E9" w:rsidRPr="00F8617A" w:rsidRDefault="00506AFC" w:rsidP="00506AF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5.    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Игры, игрушки, пасты для лепки, краски должны соответствовать следующим требованиям безопасности:</w:t>
      </w:r>
    </w:p>
    <w:p w:rsidR="004061E9" w:rsidRPr="00F8617A" w:rsidRDefault="00506AFC" w:rsidP="00506AF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5.1.  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используемым материалам и конструкции: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игрушках не допускается применение вторичного сырья, полученного в результате повторной переработки материалов, бывших в употреблении, за исключением отходов собственного производства;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игрушках для детей в возрасте до 3 лет не допускается применение натурального меха, натуральной кожи, стекла, фарфора, ворсованных материалов (резины, картона и бумаги), набивочных гранул размером 3 мм и менее без внутреннего чехла, наполнителей игрушек, подобных погремушкам, размер которых во влажной среде увеличивается более чем на 5%;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мягконабивные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игрушки не должны содержать в наполнителе твердых или острых инородных предметов;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игрушка, находящаяся в пищевых продуктах и (или) поступающая в розничную торговлю вместе с пищевым продуктом, должна иметь собственную упаковку;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в конструкторах и моделях для сборки для детей в возрасте до 10 лет </w:t>
      </w:r>
      <w:r w:rsidRPr="00F8617A">
        <w:rPr>
          <w:rFonts w:ascii="Times New Roman" w:hAnsi="Times New Roman" w:cs="Times New Roman"/>
          <w:sz w:val="30"/>
          <w:szCs w:val="30"/>
        </w:rPr>
        <w:lastRenderedPageBreak/>
        <w:t>пайка не допускается;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игровой комплект, включающий химические вещества и не относящийся к комплектам для химических опытов, не должен содержать вещества или реактивы, которые могут при смешивании воспламениться, а также образовывать вредные пары или газы;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игрушка не должна быть взрывоопасной или содержать составные части (вещества, материалы), которые становятся взрывоопасными при использовании игрушки;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игрушка, включая химические игрушки, не должна содержать вещества или реактивы, которые: способны образовывать взрывчатые смеси в результате реакции при нагревании, а также при соединении с окисляющими веществами; способны образовывать воспламеняющиеся или взрывоопасные смеси паров с воздухом;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химических игрушках и игровых комплектах, включающих химические вещества и не относящихся к комплектам для химических опытов, допускается применение определенного количества веществ или реактивов, если их содержание не превышает максимально допустимое количество, установленное для каждого вещества;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защитно-декоративное покрытие игрушек должно быть стойким к влажной обработке, действию слюны и пота;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не допускается поверхностное окрашивание и роспись погремушек и игрушек, контактирующих со ртом ребенка;</w:t>
      </w:r>
    </w:p>
    <w:p w:rsidR="004061E9" w:rsidRPr="00F8617A" w:rsidRDefault="004061E9" w:rsidP="00506AFC">
      <w:pPr>
        <w:pStyle w:val="a7"/>
        <w:spacing w:after="0"/>
        <w:ind w:left="0" w:firstLine="709"/>
      </w:pPr>
      <w:r w:rsidRPr="00F8617A">
        <w:t>маркировка игр и игрушек должна содержать следующие сведения о способах обработки: протирание влажной салфеткой, мытье, химическая чистка;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на потребительской упаковке и (или) в инструкции по эксплуатации магнитных игрушек, за исключением игрушек с функциональными магнитами, находящимися в электрических или электронных деталях игрушек, должна быть указана предупреждающая надпись следующего содержания:</w:t>
      </w:r>
    </w:p>
    <w:p w:rsidR="004061E9" w:rsidRPr="00F8617A" w:rsidRDefault="004061E9" w:rsidP="00506AF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«Внимание! Содержит незакрепленные магниты и магнитные элементы. Пользоваться только под непосредственным наблюдением взрослых. Если магниты и магнитные элементы были проглочены, необходимо обратиться за медицинской помощью».</w:t>
      </w:r>
    </w:p>
    <w:p w:rsidR="004061E9" w:rsidRPr="00F8617A" w:rsidRDefault="00506AFC" w:rsidP="00B3679D">
      <w:pPr>
        <w:pStyle w:val="a4"/>
        <w:suppressAutoHyphens/>
        <w:spacing w:after="0"/>
        <w:ind w:left="709" w:righ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5.2.  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органолептическим показателям:</w:t>
      </w:r>
    </w:p>
    <w:p w:rsidR="004061E9" w:rsidRPr="00F8617A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интенсивность запаха игрушек в естественных условиях и водной вытяжки из игрушек не должна превышать 1 балла в игрушках, предназначенных для детей до 1 года; 2 баллов – в игрушках, предназначенных для детей старше 1 года;</w:t>
      </w:r>
    </w:p>
    <w:p w:rsidR="004061E9" w:rsidRDefault="004061E9" w:rsidP="00506AF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интенсивность запаха игрушек в естественных условиях и водной вытяжки из игрушек для детей старше 3 лет не должна превышать 2 баллов;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8617A">
        <w:rPr>
          <w:rFonts w:ascii="Times New Roman" w:hAnsi="Times New Roman" w:cs="Times New Roman"/>
          <w:sz w:val="30"/>
          <w:szCs w:val="30"/>
        </w:rPr>
        <w:lastRenderedPageBreak/>
        <w:t>игрушки, предназначенные для детей в возрасте до 3 лет, и игрушки, контактирующие с полостью рта, не должны обладать привкусом интенсивностью более 1 балла.</w:t>
      </w:r>
    </w:p>
    <w:p w:rsidR="004061E9" w:rsidRPr="00F8617A" w:rsidRDefault="00EE3D10" w:rsidP="00EE3D10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5.3.  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 игрушек для детей в возрасте до 3 лет не допускается миграция вредных веществ первого класса опасности;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 игрушек не должны выделяться в модельные среды вредные вещества в количествах, превышающих установленные нормативы </w:t>
      </w:r>
      <w:r w:rsidRPr="008B11F6">
        <w:rPr>
          <w:rFonts w:ascii="Times New Roman" w:hAnsi="Times New Roman" w:cs="Times New Roman"/>
          <w:sz w:val="30"/>
          <w:szCs w:val="30"/>
        </w:rPr>
        <w:t xml:space="preserve">согласно </w:t>
      </w:r>
      <w:hyperlink w:anchor="P522" w:history="1">
        <w:r w:rsidR="00B65D02" w:rsidRPr="008B11F6">
          <w:rPr>
            <w:rFonts w:ascii="Times New Roman" w:hAnsi="Times New Roman" w:cs="Times New Roman"/>
            <w:sz w:val="30"/>
            <w:szCs w:val="30"/>
          </w:rPr>
          <w:t>таблице</w:t>
        </w:r>
        <w:r w:rsidRPr="008B11F6">
          <w:rPr>
            <w:rFonts w:ascii="Times New Roman" w:hAnsi="Times New Roman" w:cs="Times New Roman"/>
            <w:sz w:val="30"/>
            <w:szCs w:val="30"/>
          </w:rPr>
          <w:t xml:space="preserve"> </w:t>
        </w:r>
      </w:hyperlink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811ACC" w:rsidRPr="008B11F6">
        <w:rPr>
          <w:rFonts w:ascii="Times New Roman" w:hAnsi="Times New Roman" w:cs="Times New Roman"/>
          <w:sz w:val="30"/>
          <w:szCs w:val="30"/>
        </w:rPr>
        <w:t>.1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811ACC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Обязательной модельной средой при проведении санитарно-химических исследований является дистиллированная вода.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мягконабивных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</w:t>
      </w:r>
      <w:r w:rsidRPr="00F8617A">
        <w:rPr>
          <w:rFonts w:ascii="Times New Roman" w:hAnsi="Times New Roman" w:cs="Times New Roman"/>
          <w:bCs/>
          <w:sz w:val="30"/>
          <w:szCs w:val="30"/>
        </w:rPr>
        <w:t>деревянных игрушек, игрушек из бумаги и картона</w:t>
      </w:r>
      <w:r w:rsidRPr="00F8617A">
        <w:rPr>
          <w:rFonts w:ascii="Times New Roman" w:hAnsi="Times New Roman" w:cs="Times New Roman"/>
          <w:sz w:val="30"/>
          <w:szCs w:val="30"/>
        </w:rPr>
        <w:t>, предназначенных для детей в возрасте старше 3 лет, из одежды для кукол, крупногабаритных игрушек, вмещающих в себя ребенка или несущих его на себе, миграция вредных веществ определяется только в воздушную модельную среду;</w:t>
      </w:r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>уровни миграции солей тяжелых металлов (в соляную кислоту) из любых материалов игрушки, кроме формующихся масс и красок, наносимых пальцами, не должно превышать нормативов: сурьма – 60</w:t>
      </w:r>
      <w:r w:rsidRPr="00F8617A">
        <w:rPr>
          <w:rFonts w:ascii="Times New Roman" w:hAnsi="Times New Roman" w:cs="Times New Roman"/>
          <w:sz w:val="30"/>
          <w:szCs w:val="30"/>
          <w:lang w:val="be-BY"/>
        </w:rPr>
        <w:t> </w:t>
      </w:r>
      <w:r w:rsidRPr="00F8617A">
        <w:rPr>
          <w:rFonts w:ascii="Times New Roman" w:hAnsi="Times New Roman" w:cs="Times New Roman"/>
          <w:sz w:val="30"/>
          <w:szCs w:val="30"/>
        </w:rPr>
        <w:t>мг, свинец - 90 мг, ртуть - 60 мг, кадмий - 75 мг, хром - 60 мг, мышьяк - 25 мг, барий - 1000 мг, селен - 500 мг;</w:t>
      </w:r>
      <w:proofErr w:type="gramEnd"/>
    </w:p>
    <w:p w:rsidR="004061E9" w:rsidRPr="00F8617A" w:rsidRDefault="004061E9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>уровни миграции солей тяжелых металлов (в соляную кислоту) из формующихся масс и красок, наносимых пальцами, не должно превышать нормативов: сурьма - 60 мг, мышьяк - 25 мг, барий - 250 мг, кадмий – 50 мг, хром - 25 мг, свинец – 90 мг, ртуть - 25 мг, селен – 500</w:t>
      </w:r>
      <w:r w:rsidRPr="00F8617A">
        <w:rPr>
          <w:rFonts w:ascii="Times New Roman" w:hAnsi="Times New Roman" w:cs="Times New Roman"/>
          <w:sz w:val="30"/>
          <w:szCs w:val="30"/>
          <w:lang w:val="be-BY"/>
        </w:rPr>
        <w:t> </w:t>
      </w:r>
      <w:r w:rsidRPr="00F8617A">
        <w:rPr>
          <w:rFonts w:ascii="Times New Roman" w:hAnsi="Times New Roman" w:cs="Times New Roman"/>
          <w:sz w:val="30"/>
          <w:szCs w:val="30"/>
        </w:rPr>
        <w:t>мг.</w:t>
      </w:r>
      <w:proofErr w:type="gramEnd"/>
    </w:p>
    <w:p w:rsidR="004061E9" w:rsidRPr="00F8617A" w:rsidRDefault="00EE3D10" w:rsidP="00EE3D10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5.4.  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физическим факторам: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игрушках запрещается использование систем лазерного излучения всех типов;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озвученные игрушки должны соответствовать следующим требованиям: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эквивалентный уровень звука игрушек, за исключением игрушек-моделей для спортивных игр, должен быть: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в возрасте до 3 лет - не более 60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в возрасте от 3 до 6 лет - не более 65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старше 6 лет - не более 70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эквивалентный уровень звука игрушек для игры на открытом воздухе, за исключением игрушек, издающих импульсный звук, должен быть не более 75 дБ;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максимальный уровень звука игрушек должен быть: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в возрасте до 3 лет - не более 70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в возрасте от 3 до 6 лет - не более 75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B3679D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для детей старше 6 лет - не более 80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lastRenderedPageBreak/>
        <w:t xml:space="preserve">максимальный уровень звука игрушек для игры на открытом воздухе должен быть не более 85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, издающих импульсный звук, - не более 90 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дБА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напряженности электростатического поля на поверхности игрушек не должен превышать 15 кВ/м;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нецелесообразно исследование уровня напряженности электростатического поля в игрушках, выполненных из натуральных материалов (дерево, бумага и картон, натуральные текстильные материалы и другие), используемых для игры на воде и с водой, небольших линейных размеров (не позволяющих выполнить данное исследование в соответствии с методикой);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напряженности электромагнитного поля, излучаемого радиоуправляемыми, электронными и электротехническими игрушками, не должен превышать 25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 xml:space="preserve"> В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/м при диапазоне частот 0,3 - 300 кГц, 15 В/м при диапазоне частот 0,3 - 3 МГц, 10 В/м при диапазоне частот 3 - 30 МГц, 3 В/м при диапазоне частот 30 - 300 МГц, 10 мкВт/см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F8617A">
        <w:rPr>
          <w:rFonts w:ascii="Times New Roman" w:hAnsi="Times New Roman" w:cs="Times New Roman"/>
          <w:sz w:val="30"/>
          <w:szCs w:val="30"/>
        </w:rPr>
        <w:t xml:space="preserve"> при диапазоне частот 0,3 - 300 ГГц;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напряженности электрического поля тока промышленной частоты (50 Гц), создаваемого игрушкой, не должен превышать 0,5 кВ/м;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интенсивности интегрального потока инфракрасного излучения не должен превышать 100 Вт/м</w:t>
      </w:r>
      <w:proofErr w:type="gramStart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EE3D1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>уровни локальной вибрации в игрушках, имеющих источник вибрации, не должны превышать 63 дБ при среднегеометрической частоте октавных полос 8 Гц и 16 Гц, 69 дБ - при 31,5 Гц, 75 дБ - при 63 Гц, 81 дБ - при 125 Гц, 87 дБ - при 250 Гц, 93 дБ - при 500 Гц, 99 дБ - при 1000 Гц.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 xml:space="preserve"> Корректированный уровень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виброускорения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не должен превышать 66 дБ;</w:t>
      </w:r>
    </w:p>
    <w:p w:rsidR="004061E9" w:rsidRPr="00F8617A" w:rsidRDefault="0073614F" w:rsidP="00EE3D10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незакрепленные магниты и магнитные элементы игрушек должны иметь расчетный показатель магнитного потока не более 0,5 Тл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F8617A">
        <w:rPr>
          <w:rFonts w:ascii="Times New Roman" w:hAnsi="Times New Roman" w:cs="Times New Roman"/>
          <w:sz w:val="30"/>
          <w:szCs w:val="30"/>
        </w:rPr>
        <w:t>мм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F8617A">
        <w:rPr>
          <w:rFonts w:ascii="Times New Roman" w:hAnsi="Times New Roman" w:cs="Times New Roman"/>
          <w:sz w:val="30"/>
          <w:szCs w:val="30"/>
        </w:rPr>
        <w:t xml:space="preserve"> или такие размеры, чтобы исключить попадание в дыхательные пути и проглатывание.</w:t>
      </w:r>
    </w:p>
    <w:p w:rsidR="004061E9" w:rsidRPr="00F8617A" w:rsidRDefault="00EE3D10" w:rsidP="00EE3D10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5.5.  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радиологическим показателям:</w:t>
      </w:r>
    </w:p>
    <w:p w:rsidR="004061E9" w:rsidRPr="00F8617A" w:rsidRDefault="0073614F" w:rsidP="00EE3D1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удельная эффективная активность естественных радионуклидов в природных материалах (песок, гипс, глина и другие) и изделиях из них (керамические и другие изделия), входящих в состав наборов для игр, наборов для детского творче</w:t>
      </w:r>
      <w:r w:rsidR="00EE3D10">
        <w:rPr>
          <w:rFonts w:ascii="Times New Roman" w:hAnsi="Times New Roman" w:cs="Times New Roman"/>
          <w:sz w:val="30"/>
          <w:szCs w:val="30"/>
        </w:rPr>
        <w:t>ства, не должна превышать 370 </w:t>
      </w:r>
      <w:r w:rsidRPr="00F8617A">
        <w:rPr>
          <w:rFonts w:ascii="Times New Roman" w:hAnsi="Times New Roman" w:cs="Times New Roman"/>
          <w:sz w:val="30"/>
          <w:szCs w:val="30"/>
        </w:rPr>
        <w:t>Бк/кг;</w:t>
      </w:r>
    </w:p>
    <w:p w:rsidR="004061E9" w:rsidRPr="00F8617A" w:rsidRDefault="00EE3D10" w:rsidP="00EE3D10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5.6.  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73614F" w:rsidRPr="00F8617A" w:rsidRDefault="0073614F" w:rsidP="00EE3D10">
      <w:pPr>
        <w:pStyle w:val="a4"/>
        <w:tabs>
          <w:tab w:val="left" w:pos="1276"/>
        </w:tabs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игрушки, предназначенные для детей в возрасте до 3 лет, а также игрушки, функционально контактирующие с полостью рта ребенка, не должны оказывать раздражающего действия на слизистые;</w:t>
      </w:r>
    </w:p>
    <w:p w:rsidR="0073614F" w:rsidRPr="00F8617A" w:rsidRDefault="0073614F" w:rsidP="001803D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игрушки не должны оказывать местное кожно-раздражающее действие или индекс токсичности игрушек в водной среде </w:t>
      </w:r>
      <w:r w:rsidRPr="00F8617A">
        <w:rPr>
          <w:rFonts w:ascii="Times New Roman" w:hAnsi="Times New Roman" w:cs="Times New Roman"/>
          <w:sz w:val="30"/>
          <w:szCs w:val="30"/>
        </w:rPr>
        <w:lastRenderedPageBreak/>
        <w:t>(дистиллированная вода) должен быть в пределах от 70 до 120% включительно, а в воздушной среде - от 80 до 120% включительно.</w:t>
      </w:r>
    </w:p>
    <w:p w:rsidR="00CA23EA" w:rsidRPr="008B11F6" w:rsidRDefault="001803DC" w:rsidP="001803DC">
      <w:pPr>
        <w:pStyle w:val="a4"/>
        <w:tabs>
          <w:tab w:val="left" w:pos="1276"/>
        </w:tabs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5.7.  </w:t>
      </w:r>
      <w:r w:rsidR="0073614F" w:rsidRPr="008B11F6">
        <w:rPr>
          <w:rFonts w:ascii="Times New Roman" w:hAnsi="Times New Roman" w:cs="Times New Roman"/>
          <w:sz w:val="30"/>
          <w:szCs w:val="30"/>
        </w:rPr>
        <w:t xml:space="preserve">по микробиологическим показателям игрушки должны соответствовать требованиям согласно </w:t>
      </w:r>
      <w:r w:rsidR="001F5C39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5777E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2</w:t>
      </w:r>
      <w:r w:rsidR="0073614F"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65777E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29.1.</w:t>
      </w:r>
    </w:p>
    <w:p w:rsidR="004061E9" w:rsidRPr="00F8617A" w:rsidRDefault="001803DC" w:rsidP="001803D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6.    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Одежда, изделия из текстильных материалов, кожи, меха, готовые текстильные изделия должны соответствовать следующим требованиям безопасности:</w:t>
      </w:r>
    </w:p>
    <w:p w:rsidR="004061E9" w:rsidRPr="00F8617A" w:rsidRDefault="001803DC" w:rsidP="001803D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6.1.  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используемым материалам и конструкции:</w:t>
      </w:r>
    </w:p>
    <w:p w:rsidR="0073614F" w:rsidRPr="00F8617A" w:rsidRDefault="0073614F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изделия для новорожденных и бельевые изделия для детей в возрасте до 1 года должны быть изготовлены из натуральных материалов;</w:t>
      </w:r>
    </w:p>
    <w:p w:rsidR="0073614F" w:rsidRPr="00F8617A" w:rsidRDefault="0073614F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конвертах, одеялах, подушках и аналогичных изделиях для новорожденных и детей в возрасте до 1 года в качестве наполнителей могут использоваться искусственные и синтетические материалы.</w:t>
      </w:r>
    </w:p>
    <w:p w:rsidR="0073614F" w:rsidRPr="00F8617A" w:rsidRDefault="0073614F" w:rsidP="001803DC">
      <w:pPr>
        <w:pStyle w:val="a4"/>
        <w:tabs>
          <w:tab w:val="left" w:pos="1276"/>
        </w:tabs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бельевых изделиях для новорожденных соединительные швы с обметыванием срезов должны быть выполнены на лицевую сторону, внешние и декоративные элементы (кружева, шитье, аппликации и другие), выполненные из синтетических материалов, не должны непосредственно контактировать с кожей ребенка;</w:t>
      </w:r>
    </w:p>
    <w:p w:rsidR="004061E9" w:rsidRPr="00F8617A" w:rsidRDefault="0073614F" w:rsidP="001803DC">
      <w:pPr>
        <w:pStyle w:val="a7"/>
        <w:spacing w:after="0"/>
        <w:ind w:left="0" w:firstLine="709"/>
      </w:pPr>
      <w:r w:rsidRPr="00F8617A">
        <w:t>маркировка одежды для новорожденных и изделий бельевых для детей в возрасте до 1 года должна содержать информацию «Предварительная стирка обязательна».</w:t>
      </w:r>
    </w:p>
    <w:p w:rsidR="004061E9" w:rsidRPr="00F8617A" w:rsidRDefault="001803DC" w:rsidP="001803D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6.2.  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физико-гигиеническим показателям:</w:t>
      </w:r>
    </w:p>
    <w:p w:rsidR="0073614F" w:rsidRPr="00F8617A" w:rsidRDefault="0073614F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изделия должны соответствовать установленным требованиям </w:t>
      </w:r>
      <w:r w:rsidRPr="008B11F6">
        <w:rPr>
          <w:rFonts w:ascii="Times New Roman" w:hAnsi="Times New Roman" w:cs="Times New Roman"/>
          <w:sz w:val="30"/>
          <w:szCs w:val="30"/>
        </w:rPr>
        <w:t xml:space="preserve">физико-гигиенической безопасности согласно </w:t>
      </w:r>
      <w:hyperlink w:anchor="P1191" w:history="1">
        <w:r w:rsidR="001F5C39" w:rsidRPr="008B11F6">
          <w:rPr>
            <w:rFonts w:ascii="Times New Roman" w:hAnsi="Times New Roman" w:cs="Times New Roman"/>
            <w:sz w:val="30"/>
            <w:szCs w:val="30"/>
          </w:rPr>
          <w:t>таблице</w:t>
        </w:r>
      </w:hyperlink>
      <w:r w:rsidR="001F5C39"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F21E2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3</w:t>
      </w:r>
      <w:r w:rsidR="006F21E2" w:rsidRPr="008B11F6">
        <w:rPr>
          <w:rFonts w:ascii="Times New Roman" w:hAnsi="Times New Roman" w:cs="Times New Roman"/>
          <w:sz w:val="30"/>
          <w:szCs w:val="30"/>
        </w:rPr>
        <w:t xml:space="preserve"> приложения</w:t>
      </w:r>
      <w:r w:rsidR="00B30352">
        <w:rPr>
          <w:rFonts w:ascii="Times New Roman" w:hAnsi="Times New Roman" w:cs="Times New Roman"/>
          <w:sz w:val="30"/>
          <w:szCs w:val="30"/>
        </w:rPr>
        <w:t> 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73614F" w:rsidRPr="00F8617A" w:rsidRDefault="0073614F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 xml:space="preserve">не проводятся испытания по показателю </w:t>
      </w:r>
      <w:r w:rsidR="0011244C">
        <w:rPr>
          <w:rFonts w:ascii="Times New Roman" w:hAnsi="Times New Roman" w:cs="Times New Roman"/>
          <w:sz w:val="30"/>
          <w:szCs w:val="30"/>
        </w:rPr>
        <w:t>«</w:t>
      </w:r>
      <w:r w:rsidRPr="00F8617A">
        <w:rPr>
          <w:rFonts w:ascii="Times New Roman" w:hAnsi="Times New Roman" w:cs="Times New Roman"/>
          <w:sz w:val="30"/>
          <w:szCs w:val="30"/>
        </w:rPr>
        <w:t>воздухопроницаемость</w:t>
      </w:r>
      <w:r w:rsidR="0011244C">
        <w:rPr>
          <w:rFonts w:ascii="Times New Roman" w:hAnsi="Times New Roman" w:cs="Times New Roman"/>
          <w:sz w:val="30"/>
          <w:szCs w:val="30"/>
        </w:rPr>
        <w:t>»</w:t>
      </w:r>
      <w:r w:rsidRPr="00F8617A">
        <w:rPr>
          <w:rFonts w:ascii="Times New Roman" w:hAnsi="Times New Roman" w:cs="Times New Roman"/>
          <w:sz w:val="30"/>
          <w:szCs w:val="30"/>
        </w:rPr>
        <w:t xml:space="preserve"> в </w:t>
      </w:r>
      <w:r w:rsidR="0011244C">
        <w:rPr>
          <w:rFonts w:ascii="Times New Roman" w:hAnsi="Times New Roman" w:cs="Times New Roman"/>
          <w:sz w:val="30"/>
          <w:szCs w:val="30"/>
        </w:rPr>
        <w:t xml:space="preserve">брюках и полукомбинезонах осенне-зимнего ассортимента; в </w:t>
      </w:r>
      <w:r w:rsidRPr="00F8617A">
        <w:rPr>
          <w:rFonts w:ascii="Times New Roman" w:hAnsi="Times New Roman" w:cs="Times New Roman"/>
          <w:sz w:val="30"/>
          <w:szCs w:val="30"/>
        </w:rPr>
        <w:t>изделиях, которые по конструкции (сарафаны, юбки, жилеты</w:t>
      </w:r>
      <w:r w:rsidR="0011244C">
        <w:rPr>
          <w:rFonts w:ascii="Times New Roman" w:hAnsi="Times New Roman" w:cs="Times New Roman"/>
          <w:sz w:val="30"/>
          <w:szCs w:val="30"/>
        </w:rPr>
        <w:t>, шорты</w:t>
      </w:r>
      <w:r w:rsidRPr="00F8617A">
        <w:rPr>
          <w:rFonts w:ascii="Times New Roman" w:hAnsi="Times New Roman" w:cs="Times New Roman"/>
          <w:sz w:val="30"/>
          <w:szCs w:val="30"/>
        </w:rPr>
        <w:t>) или по структуре материала (с рыхлым плетением, ажурные) предполагают высокую воздухопроницаемость, а также в изделиях, имеющих конструктивные элементы, обеспечивающие воздухообмен;</w:t>
      </w:r>
      <w:proofErr w:type="gramEnd"/>
    </w:p>
    <w:p w:rsidR="004061E9" w:rsidRPr="00F8617A" w:rsidRDefault="0073614F" w:rsidP="001803D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 одежде третьего слоя без подкладки, изготовленной из материалов, имеющих воздухопроницаемость менее 10 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/мс</w:t>
      </w:r>
      <w:proofErr w:type="gramStart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, должны быть предусмотрены конструктивные элементы для обеспечения воздухообмена.</w:t>
      </w:r>
    </w:p>
    <w:p w:rsidR="004061E9" w:rsidRPr="00F8617A" w:rsidRDefault="001803DC" w:rsidP="001803DC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6.3.  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DF595C" w:rsidRPr="00F8617A" w:rsidRDefault="00DF595C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перечень контролируемых вредных веществ определяется в зависимости от химического состава материала и вида изделия. Текстильные материалы должны соответствовать требованиям </w:t>
      </w:r>
      <w:r w:rsidRPr="008B11F6">
        <w:rPr>
          <w:rFonts w:ascii="Times New Roman" w:hAnsi="Times New Roman" w:cs="Times New Roman"/>
          <w:sz w:val="30"/>
          <w:szCs w:val="30"/>
        </w:rPr>
        <w:t xml:space="preserve">химической безопасности согласно </w:t>
      </w:r>
      <w:r w:rsidR="001F5C39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F21E2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4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6F21E2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0A661B" w:rsidRDefault="00DF595C" w:rsidP="001803D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миграция вредных веществ из изделий первого и второго слоев определяется в водную среду (дистиллированная вода)</w:t>
      </w:r>
      <w:r w:rsidR="000A661B">
        <w:rPr>
          <w:rFonts w:ascii="Times New Roman" w:hAnsi="Times New Roman" w:cs="Times New Roman"/>
          <w:sz w:val="30"/>
          <w:szCs w:val="30"/>
        </w:rPr>
        <w:t>;</w:t>
      </w:r>
    </w:p>
    <w:p w:rsidR="000A661B" w:rsidRDefault="000A661B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миграция вредных веществ из изделий третьего слоя определяется: из пальто, полупальто, курток, плащей, комбинезонов, полукомбинезонов и других аналогичных изделий – в воздушную среду; из остальных изделий – в водную среду; из изделий для новорожденных и детей до 1 года – в водную и воздушную среду;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выделение содержащихся в текстильных материалах летучих химических веществ, обусловленных применением аппретов, не должно </w:t>
      </w:r>
      <w:r w:rsidRPr="008B11F6">
        <w:rPr>
          <w:rFonts w:ascii="Times New Roman" w:hAnsi="Times New Roman" w:cs="Times New Roman"/>
          <w:sz w:val="30"/>
          <w:szCs w:val="30"/>
        </w:rPr>
        <w:t xml:space="preserve">превышать нормативов </w:t>
      </w:r>
      <w:r w:rsidR="00E20544" w:rsidRPr="008B11F6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1F5C39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0F0EEC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5</w:t>
      </w:r>
      <w:r w:rsidR="000F0EEC" w:rsidRPr="008B11F6">
        <w:rPr>
          <w:rFonts w:ascii="Times New Roman" w:hAnsi="Times New Roman" w:cs="Times New Roman"/>
          <w:sz w:val="30"/>
          <w:szCs w:val="30"/>
        </w:rPr>
        <w:t xml:space="preserve"> 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DF595C" w:rsidRPr="00F8617A" w:rsidRDefault="005235FE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изделия из кожи (</w:t>
      </w:r>
      <w:r w:rsidR="002B1E74"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дежда, головные уборы), а также детали изделий, изготовленные из кожи, должны соответствовать следующим требованиям</w:t>
      </w:r>
      <w:r w:rsidR="00DF595C" w:rsidRPr="00F8617A">
        <w:rPr>
          <w:rFonts w:ascii="Times New Roman" w:hAnsi="Times New Roman" w:cs="Times New Roman"/>
          <w:sz w:val="30"/>
          <w:szCs w:val="30"/>
        </w:rPr>
        <w:t>: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массовая доля свободного формальдегида - не более 20 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массовая доля водовымываемого хрома (VI) в коже не допускается;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текстильные материалы в изделиях из кожи, в том числе в головных уборах, должны соответствовать физико-гигиеническим требованиям и требованиям химической безопасности, установленным настоящ</w:t>
      </w:r>
      <w:r w:rsidR="000F0EEC" w:rsidRPr="00F8617A">
        <w:rPr>
          <w:rFonts w:ascii="Times New Roman" w:hAnsi="Times New Roman" w:cs="Times New Roman"/>
          <w:sz w:val="30"/>
          <w:szCs w:val="30"/>
        </w:rPr>
        <w:t>ей главой</w:t>
      </w:r>
      <w:r w:rsidRPr="00F8617A">
        <w:rPr>
          <w:rFonts w:ascii="Times New Roman" w:hAnsi="Times New Roman" w:cs="Times New Roman"/>
          <w:sz w:val="30"/>
          <w:szCs w:val="30"/>
        </w:rPr>
        <w:t xml:space="preserve"> к текстильным материалам.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изделия из меха для детей до 1 года должны соответствовать следующим требованиям: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массовая доля свободного формальдегида в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и волосяном покрове - не более 20 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массовая доля водовымываемого хрома (VI) в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и волосяном покрове не допускается;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рН водной вытяжки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- не менее 3,5.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изделия из меха для детей старше 1 года должны соответствовать следующим требованиям: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массовая доля свободного формальдегида в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и волосяном покрове - не более 75 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массовая доля водовымываемого хрома (VI) в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и волосяном покрове - не более 3,0 мг/кг;</w:t>
      </w:r>
    </w:p>
    <w:p w:rsidR="00DF595C" w:rsidRPr="00F8617A" w:rsidRDefault="00DF595C" w:rsidP="009B4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рН водной вытяжки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кожевой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ткани - не менее 3,5;</w:t>
      </w:r>
    </w:p>
    <w:p w:rsidR="004061E9" w:rsidRPr="00F8617A" w:rsidRDefault="00DF595C" w:rsidP="009B42ED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текстильные материалы в изделиях из меха должны соответствовать физико-гигиеническим требованиям и требованиям химической безопасности, установленным настоящ</w:t>
      </w:r>
      <w:r w:rsidR="000F0EEC" w:rsidRPr="00F8617A">
        <w:rPr>
          <w:rFonts w:ascii="Times New Roman" w:hAnsi="Times New Roman" w:cs="Times New Roman"/>
          <w:sz w:val="30"/>
          <w:szCs w:val="30"/>
        </w:rPr>
        <w:t>ей главой</w:t>
      </w:r>
      <w:r w:rsidRPr="00F8617A">
        <w:rPr>
          <w:rFonts w:ascii="Times New Roman" w:hAnsi="Times New Roman" w:cs="Times New Roman"/>
          <w:sz w:val="30"/>
          <w:szCs w:val="30"/>
        </w:rPr>
        <w:t xml:space="preserve"> к текстильным материалам.</w:t>
      </w:r>
    </w:p>
    <w:p w:rsidR="004061E9" w:rsidRPr="00F8617A" w:rsidRDefault="009B42ED" w:rsidP="00B3679D">
      <w:pPr>
        <w:pStyle w:val="a4"/>
        <w:suppressAutoHyphens/>
        <w:spacing w:after="0"/>
        <w:ind w:left="709" w:righ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6.4.  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физическим факторам:</w:t>
      </w:r>
    </w:p>
    <w:p w:rsidR="004061E9" w:rsidRDefault="00DF595C" w:rsidP="00FD3389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напряженности электростатического поля на поверхности изделий определяется в изделиях первого и второго слоя, изготовленных из чистошерстяных, шерстяных, полушерстяных, синтетических и смешанных материалов, и не должен превышать 15,0 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/м.</w:t>
      </w:r>
    </w:p>
    <w:p w:rsidR="00183358" w:rsidRDefault="00183358" w:rsidP="00FD3389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83358" w:rsidRPr="00F8617A" w:rsidRDefault="00183358" w:rsidP="00B3679D">
      <w:pPr>
        <w:pStyle w:val="a4"/>
        <w:suppressAutoHyphens/>
        <w:spacing w:after="0"/>
        <w:ind w:left="709" w:right="0" w:firstLine="0"/>
        <w:jc w:val="both"/>
        <w:rPr>
          <w:rFonts w:ascii="Times New Roman" w:hAnsi="Times New Roman" w:cs="Times New Roman"/>
          <w:sz w:val="30"/>
          <w:szCs w:val="30"/>
        </w:rPr>
      </w:pPr>
    </w:p>
    <w:p w:rsidR="004061E9" w:rsidRPr="00F8617A" w:rsidRDefault="00FD3389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6.5.  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CA23EA" w:rsidRPr="00F8617A" w:rsidRDefault="00DF595C" w:rsidP="00414317">
      <w:pPr>
        <w:pStyle w:val="a3"/>
        <w:ind w:left="0"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изделия первого и второго слоя не должны оказывать местное кожно-раздражающее действие или индекс токсичности изделий первого и второго слоя в водной среде (дистиллированная вода) должен быть от 70 до 120% включительно, а в воздушной среде - от 80 до 120% включительно.</w:t>
      </w:r>
    </w:p>
    <w:p w:rsidR="004061E9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7.    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Обувь детская должна соответствовать следующим требованиям безопасности:</w:t>
      </w:r>
    </w:p>
    <w:p w:rsidR="004061E9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7.1.  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используемым материалам и конструкции: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 xml:space="preserve">не допускается подкладка </w:t>
      </w:r>
      <w:proofErr w:type="gramStart"/>
      <w:r w:rsidRPr="00950121">
        <w:rPr>
          <w:rFonts w:ascii="Times New Roman" w:hAnsi="Times New Roman" w:cs="Times New Roman"/>
          <w:sz w:val="30"/>
          <w:szCs w:val="30"/>
        </w:rPr>
        <w:t>из</w:t>
      </w:r>
      <w:proofErr w:type="gramEnd"/>
      <w:r w:rsidRPr="00950121">
        <w:rPr>
          <w:rFonts w:ascii="Times New Roman" w:hAnsi="Times New Roman" w:cs="Times New Roman"/>
          <w:sz w:val="30"/>
          <w:szCs w:val="30"/>
        </w:rPr>
        <w:t>: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>искусственных и (или) синтетических</w:t>
      </w:r>
      <w:r w:rsidR="00A83AA6" w:rsidRPr="00950121">
        <w:rPr>
          <w:rFonts w:ascii="Times New Roman" w:hAnsi="Times New Roman" w:cs="Times New Roman"/>
          <w:sz w:val="30"/>
          <w:szCs w:val="30"/>
        </w:rPr>
        <w:t>, и (или) композиционных кож</w:t>
      </w:r>
      <w:r w:rsidRPr="00950121">
        <w:rPr>
          <w:rFonts w:ascii="Times New Roman" w:hAnsi="Times New Roman" w:cs="Times New Roman"/>
          <w:sz w:val="30"/>
          <w:szCs w:val="30"/>
        </w:rPr>
        <w:t xml:space="preserve"> в закрытой обуви всех половозрастных групп;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>искусственных и (или) синтетических</w:t>
      </w:r>
      <w:r w:rsidR="00A83AA6" w:rsidRPr="00950121">
        <w:rPr>
          <w:rFonts w:ascii="Times New Roman" w:hAnsi="Times New Roman" w:cs="Times New Roman"/>
          <w:sz w:val="30"/>
          <w:szCs w:val="30"/>
        </w:rPr>
        <w:t>, и (или) композиционных кож</w:t>
      </w:r>
      <w:r w:rsidRPr="00950121">
        <w:rPr>
          <w:rFonts w:ascii="Times New Roman" w:hAnsi="Times New Roman" w:cs="Times New Roman"/>
          <w:sz w:val="30"/>
          <w:szCs w:val="30"/>
        </w:rPr>
        <w:t xml:space="preserve"> в открытой обуви для детей ясельного возраста и </w:t>
      </w:r>
      <w:proofErr w:type="spellStart"/>
      <w:r w:rsidRPr="00950121">
        <w:rPr>
          <w:rFonts w:ascii="Times New Roman" w:hAnsi="Times New Roman" w:cs="Times New Roman"/>
          <w:sz w:val="30"/>
          <w:szCs w:val="30"/>
        </w:rPr>
        <w:t>малодетской</w:t>
      </w:r>
      <w:proofErr w:type="spellEnd"/>
      <w:r w:rsidRPr="00950121">
        <w:rPr>
          <w:rFonts w:ascii="Times New Roman" w:hAnsi="Times New Roman" w:cs="Times New Roman"/>
          <w:sz w:val="30"/>
          <w:szCs w:val="30"/>
        </w:rPr>
        <w:t xml:space="preserve"> обуви;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 xml:space="preserve">текстильных материалов с вложением химических волокон более 20% в обуви для детей ясельного возраста и </w:t>
      </w:r>
      <w:proofErr w:type="spellStart"/>
      <w:r w:rsidRPr="00950121">
        <w:rPr>
          <w:rFonts w:ascii="Times New Roman" w:hAnsi="Times New Roman" w:cs="Times New Roman"/>
          <w:sz w:val="30"/>
          <w:szCs w:val="30"/>
        </w:rPr>
        <w:t>малодетской</w:t>
      </w:r>
      <w:proofErr w:type="spellEnd"/>
      <w:r w:rsidRPr="00950121">
        <w:rPr>
          <w:rFonts w:ascii="Times New Roman" w:hAnsi="Times New Roman" w:cs="Times New Roman"/>
          <w:sz w:val="30"/>
          <w:szCs w:val="30"/>
        </w:rPr>
        <w:t xml:space="preserve"> обуви;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>искусственного меха и байки в зимней обуви для детей ясельного возраста;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 xml:space="preserve">не допускается вкладная стелька </w:t>
      </w:r>
      <w:proofErr w:type="gramStart"/>
      <w:r w:rsidRPr="00950121">
        <w:rPr>
          <w:rFonts w:ascii="Times New Roman" w:hAnsi="Times New Roman" w:cs="Times New Roman"/>
          <w:sz w:val="30"/>
          <w:szCs w:val="30"/>
        </w:rPr>
        <w:t>из</w:t>
      </w:r>
      <w:proofErr w:type="gramEnd"/>
      <w:r w:rsidRPr="00950121">
        <w:rPr>
          <w:rFonts w:ascii="Times New Roman" w:hAnsi="Times New Roman" w:cs="Times New Roman"/>
          <w:sz w:val="30"/>
          <w:szCs w:val="30"/>
        </w:rPr>
        <w:t>: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>искусственных и (или) синтетических</w:t>
      </w:r>
      <w:r w:rsidR="00E54935" w:rsidRPr="00950121">
        <w:rPr>
          <w:rFonts w:ascii="Times New Roman" w:hAnsi="Times New Roman" w:cs="Times New Roman"/>
          <w:sz w:val="30"/>
          <w:szCs w:val="30"/>
        </w:rPr>
        <w:t>, и (или) композиционных кож</w:t>
      </w:r>
      <w:r w:rsidRPr="00950121">
        <w:rPr>
          <w:rFonts w:ascii="Times New Roman" w:hAnsi="Times New Roman" w:cs="Times New Roman"/>
          <w:sz w:val="30"/>
          <w:szCs w:val="30"/>
        </w:rPr>
        <w:t xml:space="preserve"> в обуви для детей ясельного возраста и </w:t>
      </w:r>
      <w:proofErr w:type="spellStart"/>
      <w:r w:rsidRPr="00950121">
        <w:rPr>
          <w:rFonts w:ascii="Times New Roman" w:hAnsi="Times New Roman" w:cs="Times New Roman"/>
          <w:sz w:val="30"/>
          <w:szCs w:val="30"/>
        </w:rPr>
        <w:t>малодетской</w:t>
      </w:r>
      <w:proofErr w:type="spellEnd"/>
      <w:r w:rsidRPr="00950121">
        <w:rPr>
          <w:rFonts w:ascii="Times New Roman" w:hAnsi="Times New Roman" w:cs="Times New Roman"/>
          <w:sz w:val="30"/>
          <w:szCs w:val="30"/>
        </w:rPr>
        <w:t xml:space="preserve"> обуви;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 xml:space="preserve">текстильных материалов с вложением химических волокон более 20% в обуви для детей ясельного возраста и </w:t>
      </w:r>
      <w:proofErr w:type="spellStart"/>
      <w:r w:rsidRPr="00950121">
        <w:rPr>
          <w:rFonts w:ascii="Times New Roman" w:hAnsi="Times New Roman" w:cs="Times New Roman"/>
          <w:sz w:val="30"/>
          <w:szCs w:val="30"/>
        </w:rPr>
        <w:t>малодетской</w:t>
      </w:r>
      <w:proofErr w:type="spellEnd"/>
      <w:r w:rsidRPr="00950121">
        <w:rPr>
          <w:rFonts w:ascii="Times New Roman" w:hAnsi="Times New Roman" w:cs="Times New Roman"/>
          <w:sz w:val="30"/>
          <w:szCs w:val="30"/>
        </w:rPr>
        <w:t xml:space="preserve"> обуви;</w:t>
      </w:r>
    </w:p>
    <w:p w:rsidR="00DF595C" w:rsidRPr="00950121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 xml:space="preserve">в обуви для детей ясельного возраста </w:t>
      </w:r>
      <w:r w:rsidR="00A33015" w:rsidRPr="00950121">
        <w:rPr>
          <w:rFonts w:ascii="Times New Roman" w:hAnsi="Times New Roman" w:cs="Times New Roman"/>
          <w:sz w:val="30"/>
          <w:szCs w:val="30"/>
        </w:rPr>
        <w:t xml:space="preserve">(кроме летней и весенне-осенней обуви с подкладкой из натуральных материалов, а также пляжной обуви и обуви для бассейна) </w:t>
      </w:r>
      <w:r w:rsidRPr="00950121">
        <w:rPr>
          <w:rFonts w:ascii="Times New Roman" w:hAnsi="Times New Roman" w:cs="Times New Roman"/>
          <w:sz w:val="30"/>
          <w:szCs w:val="30"/>
        </w:rPr>
        <w:t>в качестве материала верха не допускается применять искусственные и (или) синтетические</w:t>
      </w:r>
      <w:r w:rsidR="00A33015" w:rsidRPr="00950121">
        <w:rPr>
          <w:rFonts w:ascii="Times New Roman" w:hAnsi="Times New Roman" w:cs="Times New Roman"/>
          <w:sz w:val="30"/>
          <w:szCs w:val="30"/>
        </w:rPr>
        <w:t>, и (или) композиционные кожи</w:t>
      </w:r>
      <w:r w:rsidRPr="00950121">
        <w:rPr>
          <w:rFonts w:ascii="Times New Roman" w:hAnsi="Times New Roman" w:cs="Times New Roman"/>
          <w:sz w:val="30"/>
          <w:szCs w:val="30"/>
        </w:rPr>
        <w:t>;</w:t>
      </w:r>
    </w:p>
    <w:p w:rsidR="00DF595C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0121">
        <w:rPr>
          <w:rFonts w:ascii="Times New Roman" w:hAnsi="Times New Roman" w:cs="Times New Roman"/>
          <w:sz w:val="30"/>
          <w:szCs w:val="30"/>
        </w:rPr>
        <w:t>в детской обуви не допускается:</w:t>
      </w:r>
    </w:p>
    <w:p w:rsidR="00DF595C" w:rsidRPr="00F8617A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открытая пяточная часть - для детей в возрасте до 3 лет;</w:t>
      </w:r>
    </w:p>
    <w:p w:rsidR="00DF595C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нефиксированная пяточная часть - для детей в возрасте от 3 до 7 лет, за исключением детской обуви, предназначенной для кратковременной носки (детская обувь для бассейна, пляжа);</w:t>
      </w:r>
    </w:p>
    <w:p w:rsidR="004061E9" w:rsidRPr="008B11F6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масса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полупары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детской обуви и высота каблука должны </w:t>
      </w:r>
      <w:r w:rsidRPr="00B30352">
        <w:rPr>
          <w:rFonts w:ascii="Times New Roman" w:hAnsi="Times New Roman" w:cs="Times New Roman"/>
          <w:sz w:val="30"/>
          <w:szCs w:val="30"/>
        </w:rPr>
        <w:t xml:space="preserve">соответствовать требованиям биологической безопасности согласно </w:t>
      </w:r>
      <w:r w:rsidR="001F5C39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FC6F91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6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FC6F91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4061E9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7.2.  </w:t>
      </w:r>
      <w:r w:rsidR="004061E9" w:rsidRPr="008B11F6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DF595C" w:rsidRPr="008B11F6" w:rsidRDefault="00DF595C" w:rsidP="0041431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химические и полимерные материалы, используемые для изготовления детской обуви, по требованиям химической безопасности должны соответствовать нормативам согласно </w:t>
      </w:r>
      <w:hyperlink w:anchor="P1527" w:history="1">
        <w:r w:rsidR="001F5C39" w:rsidRPr="008B11F6">
          <w:rPr>
            <w:rFonts w:ascii="Times New Roman" w:hAnsi="Times New Roman" w:cs="Times New Roman"/>
            <w:sz w:val="30"/>
            <w:szCs w:val="30"/>
          </w:rPr>
          <w:t>таблице</w:t>
        </w:r>
      </w:hyperlink>
      <w:r w:rsidR="001F5C39"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FC6F91" w:rsidRPr="008B11F6">
        <w:rPr>
          <w:rFonts w:ascii="Times New Roman" w:hAnsi="Times New Roman" w:cs="Times New Roman"/>
          <w:sz w:val="30"/>
          <w:szCs w:val="30"/>
        </w:rPr>
        <w:t>.</w:t>
      </w:r>
      <w:r w:rsidR="001F5C39" w:rsidRPr="008B11F6">
        <w:rPr>
          <w:rFonts w:ascii="Times New Roman" w:hAnsi="Times New Roman" w:cs="Times New Roman"/>
          <w:sz w:val="30"/>
          <w:szCs w:val="30"/>
        </w:rPr>
        <w:t>7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E20544" w:rsidRPr="008B11F6">
        <w:rPr>
          <w:rFonts w:ascii="Times New Roman" w:hAnsi="Times New Roman" w:cs="Times New Roman"/>
          <w:sz w:val="30"/>
          <w:szCs w:val="30"/>
        </w:rPr>
        <w:t>приложения 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183358" w:rsidRDefault="00183358" w:rsidP="00B3679D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30"/>
          <w:szCs w:val="30"/>
        </w:rPr>
      </w:pPr>
    </w:p>
    <w:p w:rsidR="00DF595C" w:rsidRPr="00F8617A" w:rsidRDefault="00DF595C" w:rsidP="0041431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8B11F6">
        <w:rPr>
          <w:rFonts w:ascii="Times New Roman" w:hAnsi="Times New Roman" w:cs="Times New Roman"/>
          <w:sz w:val="30"/>
          <w:szCs w:val="30"/>
        </w:rPr>
        <w:lastRenderedPageBreak/>
        <w:t>определение выделения вредных веществ, содержащихся в детской</w:t>
      </w:r>
      <w:r w:rsidRPr="00F8617A">
        <w:rPr>
          <w:rFonts w:ascii="Times New Roman" w:hAnsi="Times New Roman" w:cs="Times New Roman"/>
          <w:sz w:val="30"/>
          <w:szCs w:val="30"/>
        </w:rPr>
        <w:t xml:space="preserve"> обуви для детей в возрасте до 1 года, а также в детской обуви для детей в возрасте старше 1 года, контактирующей с кожей (внутренние слои детской обуви, летняя, домашняя и другая детская обувь), проводится в водной среде, а в остальных видах детской обуви - в воздушной среде;</w:t>
      </w:r>
      <w:proofErr w:type="gramEnd"/>
    </w:p>
    <w:p w:rsidR="00DF595C" w:rsidRPr="00F8617A" w:rsidRDefault="00950121" w:rsidP="0041431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обувь из </w:t>
      </w:r>
      <w:r w:rsidR="00DF595C" w:rsidRPr="00F8617A">
        <w:rPr>
          <w:rFonts w:ascii="Times New Roman" w:hAnsi="Times New Roman" w:cs="Times New Roman"/>
          <w:sz w:val="30"/>
          <w:szCs w:val="30"/>
        </w:rPr>
        <w:t>кож</w:t>
      </w:r>
      <w:r>
        <w:rPr>
          <w:rFonts w:ascii="Times New Roman" w:hAnsi="Times New Roman" w:cs="Times New Roman"/>
          <w:sz w:val="30"/>
          <w:szCs w:val="30"/>
        </w:rPr>
        <w:t>и, а также детали обуви, изготовленные из кожи, должны соответствовать следующим требованиям:</w:t>
      </w:r>
    </w:p>
    <w:p w:rsidR="00DF595C" w:rsidRPr="00F8617A" w:rsidRDefault="00DF595C" w:rsidP="0041431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массовая доля свободного формальдегида - не более 20 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4061E9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массовая доля водовымываемого хрома (VI) не допускается.</w:t>
      </w:r>
    </w:p>
    <w:p w:rsidR="004061E9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7.3.  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физическим факторам:</w:t>
      </w:r>
    </w:p>
    <w:p w:rsidR="004061E9" w:rsidRPr="00F8617A" w:rsidRDefault="004061E9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уровень напряженности электростатического поля на поверхности детской обуви не должен превышать 15,0 кВ/м.</w:t>
      </w:r>
    </w:p>
    <w:p w:rsidR="004061E9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7.4.  </w:t>
      </w:r>
      <w:r w:rsidR="004061E9" w:rsidRPr="00F8617A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4061E9" w:rsidRPr="00F8617A" w:rsidRDefault="004061E9" w:rsidP="00414317">
      <w:pPr>
        <w:pStyle w:val="a3"/>
        <w:ind w:left="0" w:firstLine="709"/>
        <w:jc w:val="both"/>
        <w:rPr>
          <w:sz w:val="30"/>
          <w:szCs w:val="30"/>
          <w:lang w:val="be-BY"/>
        </w:rPr>
      </w:pPr>
      <w:r w:rsidRPr="00F8617A">
        <w:rPr>
          <w:sz w:val="30"/>
          <w:szCs w:val="30"/>
        </w:rPr>
        <w:t>индекс токсичности детской обуви в водной среде (дистиллированная вода) должен быть от 70 до 120% включительно, а в воздушной среде - от 80 до 120% включительно, или внутренние слои детской обуви не должны оказывать местное кожно-раздражающее действие.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8.    </w:t>
      </w:r>
      <w:r w:rsidR="00041F1A" w:rsidRPr="00F8617A">
        <w:rPr>
          <w:rFonts w:ascii="Times New Roman" w:hAnsi="Times New Roman" w:cs="Times New Roman"/>
          <w:sz w:val="30"/>
          <w:szCs w:val="30"/>
        </w:rPr>
        <w:t>Соски молочные, соски-пустышки и другие аналогичные изделия из латекса и силиконовых полимеров должны соответствовать следующим требованиям безопасности: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8.1.  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конструкции: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соски и аналогичные изделия для детей должны иметь гладкую без швов наружную и внутреннюю поверхности;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соска-пустышка должна быть с шайбой (щитком).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8.2.  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органолептическим показателям: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не допускается наличие привкуса водной вытяжки из сосок и аналогичных изделий для детей;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8.3.  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изменение рН водной вытяжки из сосок должно быть </w:t>
      </w:r>
      <w:r w:rsidRPr="00F8617A">
        <w:rPr>
          <w:rFonts w:ascii="Times New Roman" w:hAnsi="Times New Roman" w:cs="Times New Roman"/>
          <w:sz w:val="30"/>
          <w:szCs w:val="30"/>
        </w:rPr>
        <w:br/>
        <w:t>не более ±1,0;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миграция вредных веществ в водную среду (дистиллированная вода) из сосок и аналогичных изделий для детей, изготовленных из силиконовых полимеров, не должна превышать следующих нормативов: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цинк - не более 1,0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антиоксидант (агидол-2) - не более 2,0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свинец, мышьяк, формальдегид, фенол, спирт метиловый, спирт бутиловый - не допускаются;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миграция вредных веществ в водную среду (дистиллированная вода) из сосок и аналогичных изделий для детей, изготовленных из латекса или резины, не должна превышать следующих нормативов:</w:t>
      </w:r>
    </w:p>
    <w:p w:rsidR="00041F1A" w:rsidRPr="00F8617A" w:rsidRDefault="00041F1A" w:rsidP="00B3679D">
      <w:pPr>
        <w:pStyle w:val="ConsPlusNormal"/>
        <w:ind w:left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антиоксидант (агидол-2) - не более 2,0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lastRenderedPageBreak/>
        <w:t>N-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нитрозоамин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(извлечение хлористым метиленом) - не более 10,0 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кг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N-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нитрозообразующие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(извлечение искусственной смолой) - не более 200,0 мкг/</w:t>
      </w:r>
      <w:proofErr w:type="gramStart"/>
      <w:r w:rsidRPr="00F8617A">
        <w:rPr>
          <w:rFonts w:ascii="Times New Roman" w:hAnsi="Times New Roman" w:cs="Times New Roman"/>
          <w:sz w:val="30"/>
          <w:szCs w:val="30"/>
        </w:rPr>
        <w:t>кг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фталевый ангидрид - не более 0,2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свинец, мышьяк,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цимат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диметилдитиокарбамат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>), фенол - не допускаются.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8.4.  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041F1A" w:rsidRPr="00F8617A" w:rsidRDefault="00041F1A" w:rsidP="00414317">
      <w:pPr>
        <w:pStyle w:val="a3"/>
        <w:ind w:left="0" w:firstLine="709"/>
        <w:jc w:val="both"/>
        <w:rPr>
          <w:sz w:val="30"/>
          <w:szCs w:val="30"/>
          <w:lang w:val="be-BY"/>
        </w:rPr>
      </w:pPr>
      <w:r w:rsidRPr="00F8617A">
        <w:rPr>
          <w:sz w:val="30"/>
          <w:szCs w:val="30"/>
        </w:rPr>
        <w:t>индекс токсичности сосок и других аналогичных изделий для детей в водной среде (дистиллированная вода) должен быть от 70 до 120% включительно, или должно отсутствовать местное раздражающее действие на кожные покровы и слизистые.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9.    </w:t>
      </w:r>
      <w:r w:rsidR="00041F1A" w:rsidRPr="00F8617A">
        <w:rPr>
          <w:rFonts w:ascii="Times New Roman" w:hAnsi="Times New Roman" w:cs="Times New Roman"/>
          <w:sz w:val="30"/>
          <w:szCs w:val="30"/>
        </w:rPr>
        <w:t xml:space="preserve">Щетки зубные, щетки зубные электрические с питанием от химических источников тока, </w:t>
      </w:r>
      <w:proofErr w:type="spellStart"/>
      <w:r w:rsidR="00041F1A" w:rsidRPr="00F8617A">
        <w:rPr>
          <w:rFonts w:ascii="Times New Roman" w:hAnsi="Times New Roman" w:cs="Times New Roman"/>
          <w:sz w:val="30"/>
          <w:szCs w:val="30"/>
        </w:rPr>
        <w:t>массажеры</w:t>
      </w:r>
      <w:proofErr w:type="spellEnd"/>
      <w:r w:rsidR="00041F1A" w:rsidRPr="00F8617A">
        <w:rPr>
          <w:rFonts w:ascii="Times New Roman" w:hAnsi="Times New Roman" w:cs="Times New Roman"/>
          <w:sz w:val="30"/>
          <w:szCs w:val="30"/>
        </w:rPr>
        <w:t xml:space="preserve"> для десен и аналогичные изделия для ухода за полостью рта должны соответствовать следующим требованиям безопасности: 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9.1.  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конструкции: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синтетическое волокно в кустах щетки должно быть без заусенцев и иметь закругленные концы. Поверхность щеток зубных,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массажеров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для десен и аналогичных изделий для ухода за полостью рта должна быть без сколов и трещин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9.2.  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041F1A" w:rsidRPr="00F8617A" w:rsidRDefault="00041F1A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изменение рН водной вытяжки из щеток зубных,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массажеров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для десен и других аналогичных изделий по уходу за полостью рта должно быть не более ±1,0;</w:t>
      </w:r>
    </w:p>
    <w:p w:rsidR="00041F1A" w:rsidRPr="008B11F6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щетки зубные,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массажеры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для десен и аналогичные изделия для ухода за полостью рта должны соответствовать требованиям химической </w:t>
      </w:r>
      <w:r w:rsidRPr="008B11F6">
        <w:rPr>
          <w:rFonts w:ascii="Times New Roman" w:hAnsi="Times New Roman" w:cs="Times New Roman"/>
          <w:sz w:val="30"/>
          <w:szCs w:val="30"/>
        </w:rPr>
        <w:t xml:space="preserve">безопасности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5F6BD8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8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5F6BD8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041F1A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9.3.  </w:t>
      </w:r>
      <w:r w:rsidR="00041F1A" w:rsidRPr="008B11F6">
        <w:rPr>
          <w:rFonts w:ascii="Times New Roman" w:hAnsi="Times New Roman" w:cs="Times New Roman"/>
          <w:sz w:val="30"/>
          <w:szCs w:val="30"/>
        </w:rPr>
        <w:t xml:space="preserve">по токсикологическим показателям щетки зубные, </w:t>
      </w:r>
      <w:proofErr w:type="spellStart"/>
      <w:r w:rsidR="00041F1A" w:rsidRPr="008B11F6">
        <w:rPr>
          <w:rFonts w:ascii="Times New Roman" w:hAnsi="Times New Roman" w:cs="Times New Roman"/>
          <w:sz w:val="30"/>
          <w:szCs w:val="30"/>
        </w:rPr>
        <w:t>массажеры</w:t>
      </w:r>
      <w:proofErr w:type="spellEnd"/>
      <w:r w:rsidR="00041F1A" w:rsidRPr="008B11F6">
        <w:rPr>
          <w:rFonts w:ascii="Times New Roman" w:hAnsi="Times New Roman" w:cs="Times New Roman"/>
          <w:sz w:val="30"/>
          <w:szCs w:val="30"/>
        </w:rPr>
        <w:t xml:space="preserve"> для десен и аналогичные изделия для ухода за полостью рта должны соответствовать требованиям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5F6BD8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9</w:t>
      </w:r>
      <w:r w:rsidR="00041F1A"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5F6BD8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="00041F1A" w:rsidRPr="008B11F6">
        <w:rPr>
          <w:rFonts w:ascii="Times New Roman" w:hAnsi="Times New Roman" w:cs="Times New Roman"/>
          <w:sz w:val="30"/>
          <w:szCs w:val="30"/>
        </w:rPr>
        <w:t>.</w:t>
      </w:r>
    </w:p>
    <w:p w:rsidR="00041F1A" w:rsidRPr="008B11F6" w:rsidRDefault="00414317" w:rsidP="00414317">
      <w:pPr>
        <w:pStyle w:val="a3"/>
        <w:ind w:left="0" w:firstLine="709"/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>9.4.  </w:t>
      </w:r>
      <w:r w:rsidR="00041F1A" w:rsidRPr="008B11F6">
        <w:rPr>
          <w:sz w:val="30"/>
          <w:szCs w:val="30"/>
        </w:rPr>
        <w:t xml:space="preserve">по микробиологическим показателям щетки зубные, </w:t>
      </w:r>
      <w:proofErr w:type="spellStart"/>
      <w:r w:rsidR="00041F1A" w:rsidRPr="008B11F6">
        <w:rPr>
          <w:sz w:val="30"/>
          <w:szCs w:val="30"/>
        </w:rPr>
        <w:t>массажеры</w:t>
      </w:r>
      <w:proofErr w:type="spellEnd"/>
      <w:r w:rsidR="00041F1A" w:rsidRPr="008B11F6">
        <w:rPr>
          <w:sz w:val="30"/>
          <w:szCs w:val="30"/>
        </w:rPr>
        <w:t xml:space="preserve"> для десен и другие аналогичные изделия для ухода за полостью рта должны соответствовать требованиям согласно </w:t>
      </w:r>
      <w:r w:rsidR="00B65D02" w:rsidRPr="008B11F6">
        <w:rPr>
          <w:sz w:val="30"/>
          <w:szCs w:val="30"/>
        </w:rPr>
        <w:t xml:space="preserve">таблице </w:t>
      </w:r>
      <w:r w:rsidR="00BE7916" w:rsidRPr="008B11F6">
        <w:rPr>
          <w:sz w:val="30"/>
          <w:szCs w:val="30"/>
        </w:rPr>
        <w:t>29</w:t>
      </w:r>
      <w:r w:rsidR="005F6BD8" w:rsidRPr="008B11F6">
        <w:rPr>
          <w:sz w:val="30"/>
          <w:szCs w:val="30"/>
        </w:rPr>
        <w:t>.</w:t>
      </w:r>
      <w:r w:rsidR="00B65D02" w:rsidRPr="008B11F6">
        <w:rPr>
          <w:sz w:val="30"/>
          <w:szCs w:val="30"/>
        </w:rPr>
        <w:t>2</w:t>
      </w:r>
      <w:r w:rsidR="00041F1A" w:rsidRPr="008B11F6">
        <w:rPr>
          <w:sz w:val="30"/>
          <w:szCs w:val="30"/>
        </w:rPr>
        <w:t xml:space="preserve"> </w:t>
      </w:r>
      <w:r w:rsidR="005F6BD8" w:rsidRPr="008B11F6">
        <w:rPr>
          <w:sz w:val="30"/>
          <w:szCs w:val="30"/>
        </w:rPr>
        <w:t xml:space="preserve">приложения </w:t>
      </w:r>
      <w:r w:rsidR="00E20544" w:rsidRPr="008B11F6">
        <w:rPr>
          <w:sz w:val="30"/>
          <w:szCs w:val="30"/>
        </w:rPr>
        <w:t>29.1</w:t>
      </w:r>
      <w:r w:rsidR="00041F1A" w:rsidRPr="008B11F6">
        <w:rPr>
          <w:sz w:val="30"/>
          <w:szCs w:val="30"/>
        </w:rPr>
        <w:t>.</w:t>
      </w:r>
    </w:p>
    <w:p w:rsidR="00820337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10.   </w:t>
      </w:r>
      <w:r w:rsidR="00041F1A" w:rsidRPr="008B11F6">
        <w:rPr>
          <w:rFonts w:ascii="Times New Roman" w:hAnsi="Times New Roman" w:cs="Times New Roman"/>
          <w:sz w:val="30"/>
          <w:szCs w:val="30"/>
        </w:rPr>
        <w:t>Санитарно-гигиенические изделия из резины формовые и</w:t>
      </w:r>
      <w:r w:rsidR="00041F1A" w:rsidRPr="00F8617A">
        <w:rPr>
          <w:rFonts w:ascii="Times New Roman" w:hAnsi="Times New Roman" w:cs="Times New Roman"/>
          <w:sz w:val="30"/>
          <w:szCs w:val="30"/>
        </w:rPr>
        <w:t xml:space="preserve"> неформовые для ухода за детьми, грелки и другие аналогичные изделия для детей должны соответствовать следующим требованиям безопасн</w:t>
      </w:r>
      <w:r w:rsidR="00820337" w:rsidRPr="00F8617A">
        <w:rPr>
          <w:rFonts w:ascii="Times New Roman" w:hAnsi="Times New Roman" w:cs="Times New Roman"/>
          <w:sz w:val="30"/>
          <w:szCs w:val="30"/>
        </w:rPr>
        <w:t>ости:</w:t>
      </w:r>
    </w:p>
    <w:p w:rsidR="007A09EC" w:rsidRDefault="007A09E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A09EC" w:rsidRDefault="007A09E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A09EC" w:rsidRPr="00F8617A" w:rsidRDefault="007A09E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10.1. 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конструкции: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санитарно-гигиенические изделия из резины, наполняемые жидкостью (грелки и другие аналогичные изделия для детей), должны быть герметичны и не должны пропускать воду.</w:t>
      </w:r>
    </w:p>
    <w:p w:rsidR="00041F1A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10.2. </w:t>
      </w:r>
      <w:r w:rsidR="00041F1A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041F1A" w:rsidRPr="00F8617A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изменение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pH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водной вытяжки из санитарно-гигиенических изделий из резины должно быть не более ±1,0; </w:t>
      </w:r>
    </w:p>
    <w:p w:rsidR="00041F1A" w:rsidRPr="008B11F6" w:rsidRDefault="00041F1A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уровни </w:t>
      </w:r>
      <w:proofErr w:type="spellStart"/>
      <w:r w:rsidRPr="00F8617A">
        <w:rPr>
          <w:rFonts w:ascii="Times New Roman" w:hAnsi="Times New Roman" w:cs="Times New Roman"/>
          <w:sz w:val="30"/>
          <w:szCs w:val="30"/>
        </w:rPr>
        <w:t>мирации</w:t>
      </w:r>
      <w:proofErr w:type="spellEnd"/>
      <w:r w:rsidRPr="00F8617A">
        <w:rPr>
          <w:rFonts w:ascii="Times New Roman" w:hAnsi="Times New Roman" w:cs="Times New Roman"/>
          <w:sz w:val="30"/>
          <w:szCs w:val="30"/>
        </w:rPr>
        <w:t xml:space="preserve"> вредных веществ из санитарно-гигиенических </w:t>
      </w:r>
      <w:r w:rsidRPr="008B11F6">
        <w:rPr>
          <w:rFonts w:ascii="Times New Roman" w:hAnsi="Times New Roman" w:cs="Times New Roman"/>
          <w:sz w:val="30"/>
          <w:szCs w:val="30"/>
        </w:rPr>
        <w:t xml:space="preserve">изделий из резины не должны превышать нормативов согласно </w:t>
      </w:r>
      <w:hyperlink w:anchor="P2129" w:history="1">
        <w:r w:rsidR="00B65D02" w:rsidRPr="008B11F6">
          <w:rPr>
            <w:rStyle w:val="a9"/>
            <w:rFonts w:ascii="Times New Roman" w:hAnsi="Times New Roman" w:cs="Times New Roman"/>
            <w:color w:val="auto"/>
            <w:sz w:val="30"/>
            <w:szCs w:val="30"/>
            <w:u w:val="none"/>
          </w:rPr>
          <w:t>таблице</w:t>
        </w:r>
      </w:hyperlink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 xml:space="preserve"> </w:t>
      </w:r>
      <w:r w:rsidR="00BE7916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29</w:t>
      </w:r>
      <w:r w:rsidR="009F7427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.</w:t>
      </w:r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10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9F7427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041F1A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10.3. </w:t>
      </w:r>
      <w:r w:rsidR="00041F1A" w:rsidRPr="008B11F6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041F1A" w:rsidRPr="00F8617A" w:rsidRDefault="00041F1A" w:rsidP="00414317">
      <w:pPr>
        <w:pStyle w:val="a3"/>
        <w:ind w:left="0" w:firstLine="709"/>
        <w:jc w:val="both"/>
        <w:rPr>
          <w:sz w:val="30"/>
          <w:szCs w:val="30"/>
          <w:lang w:val="be-BY"/>
        </w:rPr>
      </w:pPr>
      <w:r w:rsidRPr="00F8617A">
        <w:rPr>
          <w:sz w:val="30"/>
          <w:szCs w:val="30"/>
        </w:rPr>
        <w:t>индекс токсичности санитарно-гигиенических изделий для детей в водной среде (дистиллированная вода) должен быть от 70 до 120% включительно, или должно отсутствовать местное раздражающее действие на кожные покровы и слизистые.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11.   </w:t>
      </w:r>
      <w:r w:rsidR="00820337" w:rsidRPr="00F8617A">
        <w:rPr>
          <w:rFonts w:ascii="Times New Roman" w:hAnsi="Times New Roman" w:cs="Times New Roman"/>
          <w:sz w:val="30"/>
          <w:szCs w:val="30"/>
        </w:rPr>
        <w:t>Изделия санитарно-гигиенические из полимерных материалов, предназначенных для ухода за детьми должны соответствовать следующим требованиям безопасности: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11.1. 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изменение рН водной вытяжки из санитарно-гигиенических изделий из полимерных материалов и металла для детей должно быть не более ±1,0.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уровни миграции вредных веществ из санитарно-гигиенических изделий для детей, изготовленных из полимерных материалов, не должны </w:t>
      </w:r>
      <w:r w:rsidRPr="008B11F6">
        <w:rPr>
          <w:rFonts w:ascii="Times New Roman" w:hAnsi="Times New Roman" w:cs="Times New Roman"/>
          <w:sz w:val="30"/>
          <w:szCs w:val="30"/>
        </w:rPr>
        <w:t xml:space="preserve">превышать нормативов согласно </w:t>
      </w:r>
      <w:hyperlink w:anchor="P2263" w:history="1">
        <w:r w:rsidR="00B65D02" w:rsidRPr="008B11F6">
          <w:rPr>
            <w:rStyle w:val="a9"/>
            <w:rFonts w:ascii="Times New Roman" w:hAnsi="Times New Roman" w:cs="Times New Roman"/>
            <w:color w:val="auto"/>
            <w:sz w:val="30"/>
            <w:szCs w:val="30"/>
            <w:u w:val="none"/>
          </w:rPr>
          <w:t>таблице</w:t>
        </w:r>
      </w:hyperlink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 xml:space="preserve"> </w:t>
      </w:r>
      <w:r w:rsidR="00BE7916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29</w:t>
      </w:r>
      <w:r w:rsidR="009F6689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.</w:t>
      </w:r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11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9F6689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выделение вредных веществ из металлических санитарно-гигиенических изделий не должно превышать: железа - 0,3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, алюминия - 0,5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 xml:space="preserve"> и свинца - 0,03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11.2. 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041F1A" w:rsidRPr="00F8617A" w:rsidRDefault="00820337" w:rsidP="00414317">
      <w:pPr>
        <w:pStyle w:val="a3"/>
        <w:ind w:left="0" w:firstLine="709"/>
        <w:jc w:val="both"/>
        <w:rPr>
          <w:sz w:val="30"/>
          <w:szCs w:val="30"/>
          <w:lang w:val="be-BY"/>
        </w:rPr>
      </w:pPr>
      <w:r w:rsidRPr="00F8617A">
        <w:rPr>
          <w:sz w:val="30"/>
          <w:szCs w:val="30"/>
        </w:rPr>
        <w:t>индекс токсичности санитарно-гигиенических изделий для детей, изготовленных из полимерных материалов и металла, в водной среде (дистиллированная вода), должен быть в пределах от 70 до 120% включительно, или должно отсутствовать местное кожно-раздражающее действие.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12.   </w:t>
      </w:r>
      <w:r w:rsidR="00820337" w:rsidRPr="00F8617A">
        <w:rPr>
          <w:rFonts w:ascii="Times New Roman" w:hAnsi="Times New Roman" w:cs="Times New Roman"/>
          <w:sz w:val="30"/>
          <w:szCs w:val="30"/>
        </w:rPr>
        <w:t xml:space="preserve">Детские пеленки, подгузники и другие аналогичные изделия разового использования, в том числе содержащие </w:t>
      </w:r>
      <w:proofErr w:type="spellStart"/>
      <w:r w:rsidR="00820337" w:rsidRPr="00F8617A">
        <w:rPr>
          <w:rFonts w:ascii="Times New Roman" w:hAnsi="Times New Roman" w:cs="Times New Roman"/>
          <w:sz w:val="30"/>
          <w:szCs w:val="30"/>
        </w:rPr>
        <w:t>гелеобразующие</w:t>
      </w:r>
      <w:proofErr w:type="spellEnd"/>
      <w:r w:rsidR="00820337" w:rsidRPr="00F8617A">
        <w:rPr>
          <w:rFonts w:ascii="Times New Roman" w:hAnsi="Times New Roman" w:cs="Times New Roman"/>
          <w:sz w:val="30"/>
          <w:szCs w:val="30"/>
        </w:rPr>
        <w:t xml:space="preserve"> влагопоглощающие материалы должны соответствовать следующим требованиям безопасности: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12.1. 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изменение рН водной вытяжки из изделий санитарно-гигиенических разового использования должно быть не более ±1,0.</w:t>
      </w:r>
    </w:p>
    <w:p w:rsidR="00820337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lastRenderedPageBreak/>
        <w:t xml:space="preserve">выделение вредных веществ из изделий разового использования в </w:t>
      </w:r>
      <w:r w:rsidRPr="008B11F6">
        <w:rPr>
          <w:rFonts w:ascii="Times New Roman" w:hAnsi="Times New Roman" w:cs="Times New Roman"/>
          <w:sz w:val="30"/>
          <w:szCs w:val="30"/>
        </w:rPr>
        <w:t xml:space="preserve">модельную среду не должно превышать нормативов согласно </w:t>
      </w:r>
      <w:hyperlink w:anchor="P2196" w:history="1">
        <w:r w:rsidR="00B65D02" w:rsidRPr="008B11F6">
          <w:rPr>
            <w:rStyle w:val="a9"/>
            <w:rFonts w:ascii="Times New Roman" w:hAnsi="Times New Roman" w:cs="Times New Roman"/>
            <w:color w:val="auto"/>
            <w:sz w:val="30"/>
            <w:szCs w:val="30"/>
            <w:u w:val="none"/>
          </w:rPr>
          <w:t>таблице</w:t>
        </w:r>
      </w:hyperlink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 xml:space="preserve"> </w:t>
      </w:r>
      <w:r w:rsidR="00BE7916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29</w:t>
      </w:r>
      <w:r w:rsidR="009F6689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.</w:t>
      </w:r>
      <w:r w:rsidR="00B65D02" w:rsidRPr="008B11F6">
        <w:rPr>
          <w:rStyle w:val="a9"/>
          <w:rFonts w:ascii="Times New Roman" w:hAnsi="Times New Roman" w:cs="Times New Roman"/>
          <w:color w:val="auto"/>
          <w:sz w:val="30"/>
          <w:szCs w:val="30"/>
          <w:u w:val="none"/>
        </w:rPr>
        <w:t>12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9F6689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12.2. 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индекс токсичности изделий санитарно-гигиенических разового использования в водной среде (дистиллированная вода) должен быть от 70 до 120% включительно, или должно отсутствовать местное раздражающее действие на кожные покровы и слизистые</w:t>
      </w:r>
    </w:p>
    <w:p w:rsidR="00820337" w:rsidRPr="008B11F6" w:rsidRDefault="00414317" w:rsidP="00414317">
      <w:pPr>
        <w:pStyle w:val="a3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12.3. </w:t>
      </w:r>
      <w:r w:rsidR="00820337" w:rsidRPr="008B11F6">
        <w:rPr>
          <w:sz w:val="30"/>
          <w:szCs w:val="30"/>
        </w:rPr>
        <w:t xml:space="preserve">по микробиологическим показателям изделия санитарно-гигиенические разового использования должны соответствовать требованиям согласно </w:t>
      </w:r>
      <w:hyperlink w:anchor="P2168" w:history="1">
        <w:r w:rsidR="00B65D02" w:rsidRPr="008B11F6">
          <w:rPr>
            <w:rStyle w:val="a9"/>
            <w:color w:val="auto"/>
            <w:sz w:val="30"/>
            <w:szCs w:val="30"/>
            <w:u w:val="none"/>
          </w:rPr>
          <w:t xml:space="preserve">таблице </w:t>
        </w:r>
        <w:r w:rsidR="00BE7916" w:rsidRPr="008B11F6">
          <w:rPr>
            <w:rStyle w:val="a9"/>
            <w:color w:val="auto"/>
            <w:sz w:val="30"/>
            <w:szCs w:val="30"/>
            <w:u w:val="none"/>
          </w:rPr>
          <w:t>29</w:t>
        </w:r>
        <w:r w:rsidR="009F6689" w:rsidRPr="008B11F6">
          <w:rPr>
            <w:rStyle w:val="a9"/>
            <w:color w:val="auto"/>
            <w:sz w:val="30"/>
            <w:szCs w:val="30"/>
            <w:u w:val="none"/>
          </w:rPr>
          <w:t>.</w:t>
        </w:r>
        <w:r w:rsidR="00B65D02" w:rsidRPr="008B11F6">
          <w:rPr>
            <w:rStyle w:val="a9"/>
            <w:color w:val="auto"/>
            <w:sz w:val="30"/>
            <w:szCs w:val="30"/>
            <w:u w:val="none"/>
          </w:rPr>
          <w:t>2</w:t>
        </w:r>
      </w:hyperlink>
      <w:r w:rsidR="00820337" w:rsidRPr="008B11F6">
        <w:rPr>
          <w:sz w:val="30"/>
          <w:szCs w:val="30"/>
        </w:rPr>
        <w:t xml:space="preserve"> </w:t>
      </w:r>
      <w:r w:rsidR="009F6689" w:rsidRPr="008B11F6">
        <w:rPr>
          <w:sz w:val="30"/>
          <w:szCs w:val="30"/>
        </w:rPr>
        <w:t xml:space="preserve">приложения </w:t>
      </w:r>
      <w:r w:rsidR="00E20544" w:rsidRPr="008B11F6">
        <w:rPr>
          <w:sz w:val="30"/>
          <w:szCs w:val="30"/>
        </w:rPr>
        <w:t>29.1</w:t>
      </w:r>
      <w:r w:rsidR="00820337" w:rsidRPr="008B11F6">
        <w:rPr>
          <w:sz w:val="30"/>
          <w:szCs w:val="30"/>
        </w:rPr>
        <w:t>.</w:t>
      </w:r>
    </w:p>
    <w:p w:rsidR="00820337" w:rsidRPr="008B11F6" w:rsidRDefault="0041431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13.   </w:t>
      </w:r>
      <w:r w:rsidR="00820337" w:rsidRPr="008B11F6">
        <w:rPr>
          <w:rFonts w:ascii="Times New Roman" w:hAnsi="Times New Roman" w:cs="Times New Roman"/>
          <w:sz w:val="30"/>
          <w:szCs w:val="30"/>
        </w:rPr>
        <w:t>Продукция для детей, предназначенная для контакта с пищевыми продуктами должна соответствовать следующим требованиям безопасности:</w:t>
      </w:r>
    </w:p>
    <w:p w:rsidR="00820337" w:rsidRPr="008B11F6" w:rsidRDefault="0041431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13.1. 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используемым материалам и конструкции: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посуда и столовые приборы из пластмассы не должны иметь острых (режущих, колющих) кромок и краев, если это не определено функциональным назначением изделия;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на изделиях из стекла не допускаются сколы, прорезные грани, прилипшие кусочки стекла, режущие или осыпающиеся частицы, сквозные просечки и инородные включения, имеющие вокруг себя трещины;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не допускается нанесение декоративных покрытий на внутреннюю поверхность посуды из стекла;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не допускается изготовление детской посуды, имеющей контакт с пищевыми продуктами, с применением поликарбоната, поливинилхлорида, меламина.</w:t>
      </w:r>
    </w:p>
    <w:p w:rsidR="00820337" w:rsidRPr="008B11F6" w:rsidRDefault="0041431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13.2. 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органолептическим показателям: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привкус и изменение цвета водной вытяжки изделий, предназначенных для контакта с пищевыми продуктами, не допускаются.</w:t>
      </w:r>
    </w:p>
    <w:p w:rsidR="00820337" w:rsidRPr="008B11F6" w:rsidRDefault="0041431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13.3. 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изменение рН водной вытяжки из продукции для детей, предназначенной для контакта с пищевыми продуктами, должно быть не более ±1,0;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миграция химических веществ 1-го и 2-го класса опасности (в том числе алюминия, бария, бора, кадмия, кобальта, мышьяка и свинца) из продукции для детей, предназначенной для контакта с пищевыми продуктами, не допускается;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посуда и столовые приборы из пластмассы должны соответствовать требованиям химической безопасности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1C59F3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13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1C59F3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E20544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выделение вредных веществ, содержащихся в посуде из стекла, </w:t>
      </w:r>
      <w:r w:rsidRPr="008B11F6">
        <w:rPr>
          <w:rFonts w:ascii="Times New Roman" w:hAnsi="Times New Roman" w:cs="Times New Roman"/>
          <w:sz w:val="30"/>
          <w:szCs w:val="30"/>
        </w:rPr>
        <w:lastRenderedPageBreak/>
        <w:t>стеклокерамики и керамики, не должно превышать следующих нормативов: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марганец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медь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титан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цинк - 1,0 мг/ 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выделение вредных веществ из посуды и столовых приборов из металла, предназначенных для контакта с пищевыми продуктами, не должно превышать следующих нормативов: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посуда и столовые приборы из </w:t>
      </w:r>
      <w:proofErr w:type="gramStart"/>
      <w:r w:rsidRPr="008B11F6">
        <w:rPr>
          <w:rFonts w:ascii="Times New Roman" w:hAnsi="Times New Roman" w:cs="Times New Roman"/>
          <w:sz w:val="30"/>
          <w:szCs w:val="30"/>
        </w:rPr>
        <w:t>коррозионно-стойкой</w:t>
      </w:r>
      <w:proofErr w:type="gramEnd"/>
      <w:r w:rsidRPr="008B11F6">
        <w:rPr>
          <w:rFonts w:ascii="Times New Roman" w:hAnsi="Times New Roman" w:cs="Times New Roman"/>
          <w:sz w:val="30"/>
          <w:szCs w:val="30"/>
        </w:rPr>
        <w:t xml:space="preserve"> стали - железо - 0,3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никель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 xml:space="preserve"> и марганец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посуда из алюминия с травленой, кварцевой и шлифованной внутренней поверхностью, в том числе с противопригарным покрытием, - титан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железо - 0,3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 xml:space="preserve"> и 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алюминий не допускается, фтор-ион (суммарно) не допускается для изделий с противопригарным покрытием;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посуда и столовые приборы из алюминия с плакированной нержавеющей сталью поверхностью - алюминий и свинец - не допускаются, медь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цинк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железо - 0,3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никель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 xml:space="preserve">3 </w:t>
      </w:r>
      <w:r w:rsidRPr="008B11F6">
        <w:rPr>
          <w:rFonts w:ascii="Times New Roman" w:hAnsi="Times New Roman" w:cs="Times New Roman"/>
          <w:sz w:val="30"/>
          <w:szCs w:val="30"/>
        </w:rPr>
        <w:t>и 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посуда и столовые приборы из мельхиора, нейзильбера с серебряным или золотым покрытием - свинец - не допускается, медь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цинк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никель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марганец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 xml:space="preserve"> и железо - 0,3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посуда стальная эмалированная, в том числе с противопригарным покрытием, - бор, алюминий, кобальт, свинец и мышьяк - не допускаются, никель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хром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марганец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цинк - 0,1 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 xml:space="preserve"> и титан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фтор-ион (суммарно) не допускается для изделий с противопригарным покрытием;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8B11F6">
        <w:rPr>
          <w:rFonts w:ascii="Times New Roman" w:hAnsi="Times New Roman" w:cs="Times New Roman"/>
          <w:sz w:val="30"/>
          <w:szCs w:val="30"/>
        </w:rPr>
        <w:t>посуда из бумаги и картона (одноразового применения) - этилацетат, формальдегид, спирт метиловый, спирт бутиловый, спирт изобутиловый, бензол, свинец, мышьяк - не допускаются, ацетальдегид - 0,2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ацетон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толуол - 0,5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цинк - 1,0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хром - 0,1 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8B11F6">
        <w:rPr>
          <w:rFonts w:ascii="Times New Roman" w:hAnsi="Times New Roman" w:cs="Times New Roman"/>
          <w:sz w:val="30"/>
          <w:szCs w:val="30"/>
        </w:rPr>
        <w:t>бутилацетат</w:t>
      </w:r>
      <w:proofErr w:type="spellEnd"/>
      <w:r w:rsidRPr="008B11F6">
        <w:rPr>
          <w:rFonts w:ascii="Times New Roman" w:hAnsi="Times New Roman" w:cs="Times New Roman"/>
          <w:sz w:val="30"/>
          <w:szCs w:val="30"/>
        </w:rPr>
        <w:t xml:space="preserve">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дм, спирт изопропиловый - 0,1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, ксилолы (смесь изомеров) - 0,05 мг/дм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820337" w:rsidRPr="008B11F6" w:rsidRDefault="0041431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13.4. 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820337" w:rsidRPr="008B11F6" w:rsidRDefault="00820337" w:rsidP="00414317">
      <w:pPr>
        <w:pStyle w:val="a3"/>
        <w:ind w:left="0"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t>индекс токсичности продукции для детей, предназначенной для контакта с пищевыми продуктами, определяемый в водной среде (дистиллированная вода), должен быть в пределах от 70 до 120% включительно, или должно отсутствовать местное кожно-раздражающее действие.</w:t>
      </w:r>
    </w:p>
    <w:p w:rsidR="00820337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14.   </w:t>
      </w:r>
      <w:r w:rsidR="00820337" w:rsidRPr="008B11F6">
        <w:rPr>
          <w:rFonts w:ascii="Times New Roman" w:hAnsi="Times New Roman" w:cs="Times New Roman"/>
          <w:sz w:val="30"/>
          <w:szCs w:val="30"/>
        </w:rPr>
        <w:t>Издания книжные и журнальные для детей должны соответствовать следующим требованиям безопасности: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14.1. </w:t>
      </w:r>
      <w:r w:rsidR="00820337" w:rsidRPr="008B11F6">
        <w:rPr>
          <w:rFonts w:ascii="Times New Roman" w:hAnsi="Times New Roman" w:cs="Times New Roman"/>
          <w:sz w:val="30"/>
          <w:szCs w:val="30"/>
        </w:rPr>
        <w:t xml:space="preserve">по материалам: 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изданиях не допускается использование газетной бумаги, за исключением изданий, не предназначенных для повторного использования (экзаменационные билеты, карточки с заданиями, тестовые задачи, кроссворды);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для изготовления книжек-раскрасок (блоков) используется бумага офсетная, рисовальная, а также другие виды бумаги с массой бумаги площадью 1 м</w:t>
      </w:r>
      <w:proofErr w:type="gramStart"/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8B11F6">
        <w:rPr>
          <w:rFonts w:ascii="Times New Roman" w:hAnsi="Times New Roman" w:cs="Times New Roman"/>
          <w:sz w:val="30"/>
          <w:szCs w:val="30"/>
        </w:rPr>
        <w:t xml:space="preserve"> от 100,0±5,0 до 160,0±7,0 г. Для рисования графитным карандашом допускается использование бумаги с массой бумаги площадью 1 м</w:t>
      </w:r>
      <w:r w:rsidRPr="008B11F6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B11F6">
        <w:rPr>
          <w:rFonts w:ascii="Times New Roman" w:hAnsi="Times New Roman" w:cs="Times New Roman"/>
          <w:sz w:val="30"/>
          <w:szCs w:val="30"/>
        </w:rPr>
        <w:t xml:space="preserve"> не менее 60,0±3,0 г, при этом рисунок, предназначенный для раскрашивания, должен находиться на одной стороне листа.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14.2. 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параметрам и приемам шрифтового оформления: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оптическая плотность фона при печати текста на цветном и сером фоне и (или) многокрасочных иллюстрациях должна быть не более 0,3, а при печати вывороткой шрифта - не менее 0,4;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пробел между словами в изданиях для детей дошкольного возраста и учащихся 1 - 4-х классов должен быть равен кеглю шрифта;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изданиях не допускается применение узкого начертания шрифта;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при оформлении в изданиях буквенных, числовых и химических формул кегль шрифта основных элементов формул может быть на 2 пункта меньше кегля шрифта основного текста, а кегль шрифта вспомогательных элементов формул должен быть не менее 6 пунктов;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изданиях не допускаются печать текста с нечеткими штрихами знаков и другие дефекты, приводящие к искажению или потере информации, ухудшающие удобочитаемость;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изданиях литературно-художественных, развивающего обучения, для дополнительного образования и научно-популярных для текста не рекомендуется применять цветные краски и выворотку шрифта;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изданиях при печати цветными красками на цветном фоне кегль шрифта должен быть не менее 20 пунктов, объем текста - не более 200 знаков;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корешковые поля на развороте текстовых страниц издания должны быть не менее 26 мм;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на полях страницы изданий, за исключением корешковых полей, допускается размещать условные обозначения, наглядные изображения и текст объемом не более 50 знаков на расстоянии не менее 5 мм от полосы;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в раскрасках, предназначенных для детей дошкольного возраста линия рисунка, предназначенного для раскрашивания, должна быть толщиной не менее 2 пунктов, минимальный линейный размер элементов рисунка - не менее 5 мм</w:t>
      </w:r>
      <w:r w:rsidR="0009274C" w:rsidRPr="008B11F6">
        <w:rPr>
          <w:rFonts w:ascii="Times New Roman" w:hAnsi="Times New Roman" w:cs="Times New Roman"/>
          <w:sz w:val="30"/>
          <w:szCs w:val="30"/>
        </w:rPr>
        <w:t xml:space="preserve">, не допускается </w:t>
      </w:r>
      <w:proofErr w:type="spellStart"/>
      <w:r w:rsidR="0009274C" w:rsidRPr="008B11F6">
        <w:rPr>
          <w:rFonts w:ascii="Times New Roman" w:hAnsi="Times New Roman" w:cs="Times New Roman"/>
          <w:sz w:val="30"/>
          <w:szCs w:val="30"/>
        </w:rPr>
        <w:t>непропечатка</w:t>
      </w:r>
      <w:proofErr w:type="spellEnd"/>
      <w:r w:rsidR="0009274C" w:rsidRPr="008B11F6">
        <w:rPr>
          <w:rFonts w:ascii="Times New Roman" w:hAnsi="Times New Roman" w:cs="Times New Roman"/>
          <w:sz w:val="30"/>
          <w:szCs w:val="30"/>
        </w:rPr>
        <w:t xml:space="preserve"> линий рисунка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lastRenderedPageBreak/>
        <w:t xml:space="preserve">требования к параметрам и приемам шрифтового оформления изданий устанавливаются в зависимости от вида издания (первая и вторая категории), объема текста единовременного прочтения, возраста пользователя продукции для детей согласно таблицам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431189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14-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431189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19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431189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D83C4B" w:rsidRPr="008B11F6">
        <w:rPr>
          <w:rFonts w:ascii="Times New Roman" w:hAnsi="Times New Roman" w:cs="Times New Roman"/>
          <w:sz w:val="30"/>
          <w:szCs w:val="30"/>
        </w:rPr>
        <w:t>29.1</w:t>
      </w:r>
      <w:r w:rsidR="00D83C4B" w:rsidRPr="008B11F6">
        <w:rPr>
          <w:rStyle w:val="af"/>
          <w:rFonts w:ascii="Times New Roman" w:hAnsi="Times New Roman" w:cs="Times New Roman"/>
          <w:sz w:val="30"/>
          <w:szCs w:val="30"/>
        </w:rPr>
        <w:footnoteReference w:customMarkFollows="1" w:id="2"/>
        <w:t>*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издания, рассчитанные на две или три возрастные группы, должны соответствовать требованиям, установленным настоящ</w:t>
      </w:r>
      <w:r w:rsidR="003F51B3" w:rsidRPr="008B11F6">
        <w:rPr>
          <w:rFonts w:ascii="Times New Roman" w:hAnsi="Times New Roman" w:cs="Times New Roman"/>
          <w:sz w:val="30"/>
          <w:szCs w:val="30"/>
        </w:rPr>
        <w:t>ей главой</w:t>
      </w:r>
      <w:r w:rsidRPr="008B11F6">
        <w:rPr>
          <w:rFonts w:ascii="Times New Roman" w:hAnsi="Times New Roman" w:cs="Times New Roman"/>
          <w:sz w:val="30"/>
          <w:szCs w:val="30"/>
        </w:rPr>
        <w:t xml:space="preserve"> Гигиеническ</w:t>
      </w:r>
      <w:r w:rsidR="003F51B3" w:rsidRPr="008B11F6">
        <w:rPr>
          <w:rFonts w:ascii="Times New Roman" w:hAnsi="Times New Roman" w:cs="Times New Roman"/>
          <w:sz w:val="30"/>
          <w:szCs w:val="30"/>
        </w:rPr>
        <w:t>ого</w:t>
      </w:r>
      <w:r w:rsidRPr="008B11F6">
        <w:rPr>
          <w:rFonts w:ascii="Times New Roman" w:hAnsi="Times New Roman" w:cs="Times New Roman"/>
          <w:sz w:val="30"/>
          <w:szCs w:val="30"/>
        </w:rPr>
        <w:t xml:space="preserve"> норматив</w:t>
      </w:r>
      <w:r w:rsidR="003F51B3" w:rsidRPr="008B11F6">
        <w:rPr>
          <w:rFonts w:ascii="Times New Roman" w:hAnsi="Times New Roman" w:cs="Times New Roman"/>
          <w:sz w:val="30"/>
          <w:szCs w:val="30"/>
        </w:rPr>
        <w:t>а</w:t>
      </w:r>
      <w:r w:rsidRPr="008B11F6">
        <w:rPr>
          <w:rFonts w:ascii="Times New Roman" w:hAnsi="Times New Roman" w:cs="Times New Roman"/>
          <w:sz w:val="30"/>
          <w:szCs w:val="30"/>
        </w:rPr>
        <w:t xml:space="preserve"> к наименьшей из указанных в читательском</w:t>
      </w:r>
      <w:r w:rsidRPr="00F8617A">
        <w:rPr>
          <w:rFonts w:ascii="Times New Roman" w:hAnsi="Times New Roman" w:cs="Times New Roman"/>
          <w:sz w:val="30"/>
          <w:szCs w:val="30"/>
        </w:rPr>
        <w:t xml:space="preserve"> адресе возрастных групп;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14.3. 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 изданий для детей в возрасте до 3 лет не должны выделяться в водную среду (дистиллированная вода) вредные вещества в количестве, превышающем: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фенол - 0,05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 xml:space="preserve"> или сумма общих фенолов - 0,1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формальдегид - 0,1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свинец - 90 мг/кг;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цинк - 1,0 мг/дм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мышьяк - 25 мг/кг;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хром (III) и (VI) - 60 мг/кг;</w:t>
      </w:r>
    </w:p>
    <w:p w:rsidR="00820337" w:rsidRPr="00F8617A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из изданий для детей в возрасте старше 3 лет не должны выделяться в воздушную среду вредные вещества в количестве, превышающем:</w:t>
      </w:r>
    </w:p>
    <w:p w:rsidR="00820337" w:rsidRPr="00F8617A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фенол - 0,003 мг/м</w:t>
      </w:r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F8617A">
        <w:rPr>
          <w:rFonts w:ascii="Times New Roman" w:hAnsi="Times New Roman" w:cs="Times New Roman"/>
          <w:sz w:val="30"/>
          <w:szCs w:val="30"/>
        </w:rPr>
        <w:t>;</w:t>
      </w:r>
    </w:p>
    <w:p w:rsidR="00820337" w:rsidRPr="00F8617A" w:rsidRDefault="00820337" w:rsidP="00414317">
      <w:pPr>
        <w:pStyle w:val="a3"/>
        <w:ind w:left="0"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формальдегид - 0,003 мг/м</w:t>
      </w:r>
      <w:r w:rsidRPr="00F8617A">
        <w:rPr>
          <w:sz w:val="30"/>
          <w:szCs w:val="30"/>
          <w:vertAlign w:val="superscript"/>
        </w:rPr>
        <w:t>3</w:t>
      </w:r>
      <w:r w:rsidRPr="00F8617A">
        <w:rPr>
          <w:sz w:val="30"/>
          <w:szCs w:val="30"/>
        </w:rPr>
        <w:t xml:space="preserve"> (определяется по отношению к фоновому уровню).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15.   </w:t>
      </w:r>
      <w:r w:rsidR="00820337" w:rsidRPr="00F8617A">
        <w:rPr>
          <w:rFonts w:ascii="Times New Roman" w:hAnsi="Times New Roman" w:cs="Times New Roman"/>
          <w:sz w:val="30"/>
          <w:szCs w:val="30"/>
        </w:rPr>
        <w:t>Изделия бумажно-беловые, принадлежности канцелярские и школьно-письменные должны соответствовать следующим требованиям безопасности: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15.1 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используемым материалам:</w:t>
      </w:r>
    </w:p>
    <w:p w:rsidR="00DF595C" w:rsidRPr="00F8617A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для изготовления блоков тетрадей школьных и общих, тетрадей для записи слов, тетрадей для подготовки детей дошкольного возраста к письму, для нот, дневников школьных используется бумага писчая, а также другие виды бумаги с массой бумаги площадью 1 м</w:t>
      </w:r>
      <w:proofErr w:type="gramStart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 xml:space="preserve"> не менее (60,0±3,0) г; применение глянцевой бумаги не допускается;</w:t>
      </w:r>
    </w:p>
    <w:p w:rsidR="00DF595C" w:rsidRPr="00F8617A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толщина линий, образующих строки и клетки, должна быть </w:t>
      </w:r>
      <w:r w:rsidRPr="00F8617A">
        <w:rPr>
          <w:rFonts w:ascii="Times New Roman" w:hAnsi="Times New Roman" w:cs="Times New Roman"/>
          <w:sz w:val="30"/>
          <w:szCs w:val="30"/>
        </w:rPr>
        <w:br/>
        <w:t>0,1-0,4 мм в зависимости от вида линовок;</w:t>
      </w:r>
    </w:p>
    <w:p w:rsidR="00DF595C" w:rsidRPr="00F8617A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для изготовления альбомов, папок и тетрадей для рисования используется бумага рисовальная, а также другие виды бумаги с массой бумаги площадью 1 м</w:t>
      </w:r>
      <w:proofErr w:type="gramStart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F8617A">
        <w:rPr>
          <w:rFonts w:ascii="Times New Roman" w:hAnsi="Times New Roman" w:cs="Times New Roman"/>
          <w:sz w:val="30"/>
          <w:szCs w:val="30"/>
        </w:rPr>
        <w:t>от (100,0±5,0) г до (160,0±7,0) г;</w:t>
      </w:r>
    </w:p>
    <w:p w:rsidR="00820337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lastRenderedPageBreak/>
        <w:t>для изготовления альбомов и папок для черчения используется бумага чертежная, а также другие виды бумаги с массой бумаги площадью 1 м</w:t>
      </w:r>
      <w:proofErr w:type="gramStart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8617A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F8617A">
        <w:rPr>
          <w:rFonts w:ascii="Times New Roman" w:hAnsi="Times New Roman" w:cs="Times New Roman"/>
          <w:sz w:val="30"/>
          <w:szCs w:val="30"/>
        </w:rPr>
        <w:t>от (160,0±7,0) г до (200,0±8,0) г.</w:t>
      </w:r>
    </w:p>
    <w:p w:rsidR="00820337" w:rsidRPr="00F8617A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15.2. </w:t>
      </w:r>
      <w:r w:rsidR="00820337" w:rsidRPr="00F8617A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DF595C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изделия бумажно-беловые должны соответствовать требованиям химической безопасности согласно </w:t>
      </w:r>
      <w:hyperlink w:anchor="P522" w:history="1">
        <w:r w:rsidR="001F5C39" w:rsidRPr="00F8617A">
          <w:rPr>
            <w:rStyle w:val="a9"/>
            <w:rFonts w:ascii="Times New Roman" w:hAnsi="Times New Roman" w:cs="Times New Roman"/>
            <w:color w:val="auto"/>
            <w:sz w:val="30"/>
            <w:szCs w:val="30"/>
            <w:u w:val="none"/>
          </w:rPr>
          <w:t>таблице</w:t>
        </w:r>
      </w:hyperlink>
      <w:r w:rsidR="001F5C39" w:rsidRPr="00F8617A">
        <w:rPr>
          <w:rFonts w:ascii="Times New Roman" w:hAnsi="Times New Roman" w:cs="Times New Roman"/>
          <w:sz w:val="30"/>
          <w:szCs w:val="30"/>
        </w:rPr>
        <w:t xml:space="preserve"> </w:t>
      </w:r>
      <w:r w:rsidR="00BE7916" w:rsidRPr="00F8617A">
        <w:rPr>
          <w:rFonts w:ascii="Times New Roman" w:hAnsi="Times New Roman" w:cs="Times New Roman"/>
          <w:sz w:val="30"/>
          <w:szCs w:val="30"/>
        </w:rPr>
        <w:t>29</w:t>
      </w:r>
      <w:r w:rsidR="004E09F8" w:rsidRPr="00F8617A">
        <w:rPr>
          <w:rFonts w:ascii="Times New Roman" w:hAnsi="Times New Roman" w:cs="Times New Roman"/>
          <w:sz w:val="30"/>
          <w:szCs w:val="30"/>
        </w:rPr>
        <w:t>.</w:t>
      </w:r>
      <w:r w:rsidR="001F5C39" w:rsidRPr="00F8617A">
        <w:rPr>
          <w:rFonts w:ascii="Times New Roman" w:hAnsi="Times New Roman" w:cs="Times New Roman"/>
          <w:sz w:val="30"/>
          <w:szCs w:val="30"/>
        </w:rPr>
        <w:t>1</w:t>
      </w:r>
      <w:r w:rsidRPr="00F8617A">
        <w:rPr>
          <w:rFonts w:ascii="Times New Roman" w:hAnsi="Times New Roman" w:cs="Times New Roman"/>
          <w:sz w:val="30"/>
          <w:szCs w:val="30"/>
        </w:rPr>
        <w:t xml:space="preserve"> </w:t>
      </w:r>
      <w:r w:rsidR="004E09F8" w:rsidRPr="00F8617A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Pr="00F8617A">
        <w:rPr>
          <w:rFonts w:ascii="Times New Roman" w:hAnsi="Times New Roman" w:cs="Times New Roman"/>
          <w:sz w:val="30"/>
          <w:szCs w:val="30"/>
        </w:rPr>
        <w:t>к настояще</w:t>
      </w:r>
      <w:r w:rsidR="004E09F8" w:rsidRPr="00F8617A">
        <w:rPr>
          <w:rFonts w:ascii="Times New Roman" w:hAnsi="Times New Roman" w:cs="Times New Roman"/>
          <w:sz w:val="30"/>
          <w:szCs w:val="30"/>
        </w:rPr>
        <w:t>й</w:t>
      </w:r>
      <w:r w:rsidRPr="00F8617A">
        <w:rPr>
          <w:rFonts w:ascii="Times New Roman" w:hAnsi="Times New Roman" w:cs="Times New Roman"/>
          <w:sz w:val="30"/>
          <w:szCs w:val="30"/>
        </w:rPr>
        <w:t xml:space="preserve"> </w:t>
      </w:r>
      <w:r w:rsidR="004E09F8" w:rsidRPr="00F8617A">
        <w:rPr>
          <w:rFonts w:ascii="Times New Roman" w:hAnsi="Times New Roman" w:cs="Times New Roman"/>
          <w:sz w:val="30"/>
          <w:szCs w:val="30"/>
        </w:rPr>
        <w:t>главе</w:t>
      </w:r>
      <w:r w:rsidRPr="00F8617A">
        <w:rPr>
          <w:rFonts w:ascii="Times New Roman" w:hAnsi="Times New Roman" w:cs="Times New Roman"/>
          <w:sz w:val="30"/>
          <w:szCs w:val="30"/>
        </w:rPr>
        <w:t>. Модельной средой для определения миграции вредных веществ из бумажно-беловых изделий для детей в возрасте до 3 лет является дистиллированная вода, для детей в возрасте старше 3 лет - воздушная среда;</w:t>
      </w:r>
    </w:p>
    <w:p w:rsidR="00DF595C" w:rsidRPr="00F8617A" w:rsidRDefault="00DF595C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уровни миграции солей тяжелых металлов (в соляную кислоту) из бумажно-беловых изделий не должны превышать нормативов: свинец – 90 мг, хром - 60 мг, мышьяк - 25 мг.</w:t>
      </w:r>
    </w:p>
    <w:p w:rsidR="00DF595C" w:rsidRPr="008B11F6" w:rsidRDefault="00DF595C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принадлежности канцелярские и школьно-письменные должны </w:t>
      </w:r>
      <w:r w:rsidRPr="008B11F6">
        <w:rPr>
          <w:rFonts w:ascii="Times New Roman" w:hAnsi="Times New Roman" w:cs="Times New Roman"/>
          <w:sz w:val="30"/>
          <w:szCs w:val="30"/>
        </w:rPr>
        <w:t xml:space="preserve">соответствовать требованиям химической безопасности согласно </w:t>
      </w:r>
      <w:hyperlink w:anchor="P522" w:history="1">
        <w:r w:rsidR="001F5C39" w:rsidRPr="008B11F6">
          <w:rPr>
            <w:rStyle w:val="a9"/>
            <w:rFonts w:ascii="Times New Roman" w:hAnsi="Times New Roman" w:cs="Times New Roman"/>
            <w:color w:val="auto"/>
            <w:sz w:val="30"/>
            <w:szCs w:val="30"/>
            <w:u w:val="none"/>
          </w:rPr>
          <w:t>таблице</w:t>
        </w:r>
      </w:hyperlink>
      <w:r w:rsidR="001F5C39" w:rsidRPr="008B11F6">
        <w:rPr>
          <w:rFonts w:ascii="Times New Roman" w:hAnsi="Times New Roman" w:cs="Times New Roman"/>
          <w:sz w:val="30"/>
          <w:szCs w:val="30"/>
        </w:rPr>
        <w:t> 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4E09F8" w:rsidRPr="008B11F6">
        <w:rPr>
          <w:rFonts w:ascii="Times New Roman" w:hAnsi="Times New Roman" w:cs="Times New Roman"/>
          <w:sz w:val="30"/>
          <w:szCs w:val="30"/>
        </w:rPr>
        <w:t>.1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4E09F8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BF36F8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. Обязательной модельной средой при проведении санитарно-химических исследований является дистиллированная вода. Модельной средой для определения миграции вредных веществ из деревянных принадлежностей канцелярских или школьных, предназначенных для детей в возрасте старше 3 лет, является воздушная среда.</w:t>
      </w:r>
    </w:p>
    <w:p w:rsidR="00820337" w:rsidRPr="008B11F6" w:rsidRDefault="00DF595C" w:rsidP="00414317">
      <w:pPr>
        <w:pStyle w:val="a3"/>
        <w:ind w:left="0" w:firstLine="709"/>
        <w:jc w:val="both"/>
        <w:rPr>
          <w:sz w:val="30"/>
          <w:szCs w:val="30"/>
        </w:rPr>
      </w:pPr>
      <w:proofErr w:type="gramStart"/>
      <w:r w:rsidRPr="008B11F6">
        <w:rPr>
          <w:sz w:val="30"/>
          <w:szCs w:val="30"/>
        </w:rPr>
        <w:t>выделение вредных химических веществ в модельную среду (соляную кислоту), содержащихся в 1 кг материалов, используемых для изготовления канцелярских и школьно-письменных принадлежностей, не должно превышать нормативов: сурьма - 60 мг, свинец - 90 мг, ртуть - 60 мг, кадмий - 75 мг, хром - 60 мг, мышьяк - 25 мг, барий - 1000 мг, селен – 500 мг.</w:t>
      </w:r>
      <w:proofErr w:type="gramEnd"/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16.   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Портфели, ранцы</w:t>
      </w:r>
      <w:r w:rsidR="000344A9" w:rsidRPr="008B11F6">
        <w:rPr>
          <w:rFonts w:ascii="Times New Roman" w:hAnsi="Times New Roman" w:cs="Times New Roman"/>
          <w:sz w:val="30"/>
          <w:szCs w:val="30"/>
        </w:rPr>
        <w:t>,</w:t>
      </w:r>
      <w:r w:rsidR="00820337" w:rsidRPr="008B11F6">
        <w:rPr>
          <w:rFonts w:ascii="Times New Roman" w:hAnsi="Times New Roman" w:cs="Times New Roman"/>
          <w:sz w:val="30"/>
          <w:szCs w:val="30"/>
        </w:rPr>
        <w:t xml:space="preserve"> рюкзаки ученические, изделия кожгалантерейные должны соответствовать следующим требованиям безопасности: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16.1. 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используемым материалам и конструкции: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масса портфелей, ранцев и рюкзаков ученических должна быть не более 700 г для учащихся 1 - 4-х (начальных) классов, не более 1000 г - для учащихся 5 - 11-х (средних и старших) классов;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портфели, ранцы и </w:t>
      </w:r>
      <w:proofErr w:type="gramStart"/>
      <w:r w:rsidRPr="008B11F6">
        <w:rPr>
          <w:rFonts w:ascii="Times New Roman" w:hAnsi="Times New Roman" w:cs="Times New Roman"/>
          <w:sz w:val="30"/>
          <w:szCs w:val="30"/>
        </w:rPr>
        <w:t>рюкзаки</w:t>
      </w:r>
      <w:proofErr w:type="gramEnd"/>
      <w:r w:rsidRPr="008B11F6">
        <w:rPr>
          <w:rFonts w:ascii="Times New Roman" w:hAnsi="Times New Roman" w:cs="Times New Roman"/>
          <w:sz w:val="30"/>
          <w:szCs w:val="30"/>
        </w:rPr>
        <w:t xml:space="preserve"> ученические должны быть изготовлены из материалов контрастных цветов, предусматривать детали и (или) фурнитуру со светоотражающими элементами на передних, боковых поверхностях и верхнем клапане;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портфели, ранцы и </w:t>
      </w:r>
      <w:proofErr w:type="gramStart"/>
      <w:r w:rsidRPr="008B11F6">
        <w:rPr>
          <w:rFonts w:ascii="Times New Roman" w:hAnsi="Times New Roman" w:cs="Times New Roman"/>
          <w:sz w:val="30"/>
          <w:szCs w:val="30"/>
        </w:rPr>
        <w:t>рюкзаки</w:t>
      </w:r>
      <w:proofErr w:type="gramEnd"/>
      <w:r w:rsidRPr="008B11F6">
        <w:rPr>
          <w:rFonts w:ascii="Times New Roman" w:hAnsi="Times New Roman" w:cs="Times New Roman"/>
          <w:sz w:val="30"/>
          <w:szCs w:val="30"/>
        </w:rPr>
        <w:t xml:space="preserve"> ученические для учащихся 1 - 4-х классов должны быть снабжены </w:t>
      </w:r>
      <w:proofErr w:type="spellStart"/>
      <w:r w:rsidRPr="008B11F6">
        <w:rPr>
          <w:rFonts w:ascii="Times New Roman" w:hAnsi="Times New Roman" w:cs="Times New Roman"/>
          <w:sz w:val="30"/>
          <w:szCs w:val="30"/>
        </w:rPr>
        <w:t>формоустойчивой</w:t>
      </w:r>
      <w:proofErr w:type="spellEnd"/>
      <w:r w:rsidRPr="008B11F6">
        <w:rPr>
          <w:rFonts w:ascii="Times New Roman" w:hAnsi="Times New Roman" w:cs="Times New Roman"/>
          <w:sz w:val="30"/>
          <w:szCs w:val="30"/>
        </w:rPr>
        <w:t xml:space="preserve"> спинкой и быть следующих линейных размеров: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длина (высота) передней стенки - 300 - 360 мм;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lastRenderedPageBreak/>
        <w:t>высота (длина) передней стенки - 220 - 260 мм;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ширина - 60 - 100 мм;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длина плечевого ремня (в верхней и оставшейся части) - 600 – 700 мм;</w:t>
      </w:r>
    </w:p>
    <w:p w:rsidR="00820337" w:rsidRPr="008B11F6" w:rsidRDefault="00820337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ширина плечевого ремня в верхней части на протяжении 400 – 450 мм - 35 - 40 мм, в оставшейся части - 20 - 25 мм.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16.2. </w:t>
      </w:r>
      <w:r w:rsidR="00820337" w:rsidRPr="008B11F6">
        <w:rPr>
          <w:rFonts w:ascii="Times New Roman" w:hAnsi="Times New Roman" w:cs="Times New Roman"/>
          <w:sz w:val="30"/>
          <w:szCs w:val="30"/>
        </w:rPr>
        <w:t>Допускается увеличение линейных размеров не более чем на 30 мм.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портфели, ранцы, рюкзаки ученические должны соответствовать требованиям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E163C6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20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E163C6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="00BF36F8" w:rsidRPr="008B11F6">
        <w:rPr>
          <w:rFonts w:ascii="Times New Roman" w:hAnsi="Times New Roman" w:cs="Times New Roman"/>
          <w:sz w:val="30"/>
          <w:szCs w:val="30"/>
        </w:rPr>
        <w:t>29.1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содержание вредных веществ в кожгалантерейных изделиях не должно превышать: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для кожи – </w:t>
      </w:r>
      <w:r w:rsidR="0068635F" w:rsidRPr="008B11F6">
        <w:rPr>
          <w:rFonts w:ascii="Times New Roman" w:hAnsi="Times New Roman" w:cs="Times New Roman"/>
          <w:sz w:val="30"/>
          <w:szCs w:val="30"/>
        </w:rPr>
        <w:t>содержание свободного формальдегида не более 20 мкг/</w:t>
      </w:r>
      <w:proofErr w:type="gramStart"/>
      <w:r w:rsidR="0068635F" w:rsidRPr="008B11F6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="0068635F" w:rsidRPr="008B11F6">
        <w:rPr>
          <w:rFonts w:ascii="Times New Roman" w:hAnsi="Times New Roman" w:cs="Times New Roman"/>
          <w:sz w:val="30"/>
          <w:szCs w:val="30"/>
        </w:rPr>
        <w:t>; содержание водовымываемого хрома (</w:t>
      </w:r>
      <w:r w:rsidR="0068635F" w:rsidRPr="008B11F6">
        <w:rPr>
          <w:rFonts w:ascii="Times New Roman" w:hAnsi="Times New Roman" w:cs="Times New Roman"/>
          <w:sz w:val="30"/>
          <w:szCs w:val="30"/>
          <w:lang w:val="en-US"/>
        </w:rPr>
        <w:t>VI</w:t>
      </w:r>
      <w:r w:rsidR="0068635F" w:rsidRPr="008B11F6">
        <w:rPr>
          <w:rFonts w:ascii="Times New Roman" w:hAnsi="Times New Roman" w:cs="Times New Roman"/>
          <w:sz w:val="30"/>
          <w:szCs w:val="30"/>
        </w:rPr>
        <w:t>) в коже не допускается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для текстильных материалов – нормативов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таблицам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E163C6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4-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E163C6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5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E163C6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Pr="008B11F6">
        <w:rPr>
          <w:rFonts w:ascii="Times New Roman" w:hAnsi="Times New Roman" w:cs="Times New Roman"/>
          <w:sz w:val="30"/>
          <w:szCs w:val="30"/>
        </w:rPr>
        <w:t xml:space="preserve">к </w:t>
      </w:r>
      <w:r w:rsidR="00E20764" w:rsidRPr="008B11F6">
        <w:rPr>
          <w:rFonts w:ascii="Times New Roman" w:hAnsi="Times New Roman" w:cs="Times New Roman"/>
          <w:sz w:val="30"/>
          <w:szCs w:val="30"/>
        </w:rPr>
        <w:t>настоящей главе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820337" w:rsidRPr="008B11F6" w:rsidRDefault="0082033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для химических и полимерных материалов – нормативов </w:t>
      </w:r>
      <w:r w:rsidR="00E20764" w:rsidRPr="008B11F6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таблице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E163C6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7</w:t>
      </w:r>
      <w:r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E163C6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Pr="008B11F6">
        <w:rPr>
          <w:rFonts w:ascii="Times New Roman" w:hAnsi="Times New Roman" w:cs="Times New Roman"/>
          <w:sz w:val="30"/>
          <w:szCs w:val="30"/>
        </w:rPr>
        <w:t xml:space="preserve">к </w:t>
      </w:r>
      <w:r w:rsidR="00E20764" w:rsidRPr="008B11F6">
        <w:rPr>
          <w:rFonts w:ascii="Times New Roman" w:hAnsi="Times New Roman" w:cs="Times New Roman"/>
          <w:sz w:val="30"/>
          <w:szCs w:val="30"/>
        </w:rPr>
        <w:t>настоящей главе</w:t>
      </w:r>
      <w:r w:rsidRPr="008B11F6">
        <w:rPr>
          <w:rFonts w:ascii="Times New Roman" w:hAnsi="Times New Roman" w:cs="Times New Roman"/>
          <w:sz w:val="30"/>
          <w:szCs w:val="30"/>
        </w:rPr>
        <w:t>.</w:t>
      </w:r>
    </w:p>
    <w:p w:rsidR="00820337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16.3. </w:t>
      </w:r>
      <w:r w:rsidR="00820337" w:rsidRPr="008B11F6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820337" w:rsidRPr="008B11F6" w:rsidRDefault="00820337" w:rsidP="00414317">
      <w:pPr>
        <w:pStyle w:val="a3"/>
        <w:ind w:left="0"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t>конструктивные элементы портфелей, ранцев и рюкзаков ученических, кожгалантерейных изделий для детей, соприкасающиеся с кожными покровами, не должны оказывать местное кожно-раздражающее действие или индекс токсичности при испытаниях в водной среде должен быть от 70 до 120% включительно, в воздушной среде – от 80 до 120% включительно)</w:t>
      </w:r>
      <w:r w:rsidR="0077647E" w:rsidRPr="008B11F6">
        <w:rPr>
          <w:sz w:val="30"/>
          <w:szCs w:val="30"/>
        </w:rPr>
        <w:t>.</w:t>
      </w:r>
    </w:p>
    <w:p w:rsidR="0077647E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17.   </w:t>
      </w:r>
      <w:r w:rsidR="0077647E" w:rsidRPr="008B11F6">
        <w:rPr>
          <w:rFonts w:ascii="Times New Roman" w:hAnsi="Times New Roman" w:cs="Times New Roman"/>
          <w:sz w:val="30"/>
          <w:szCs w:val="30"/>
        </w:rPr>
        <w:t>Коляски и велосипеды детские должны соответствовать следующим требованиям безопасности:</w:t>
      </w:r>
    </w:p>
    <w:p w:rsidR="0077647E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17.1. </w:t>
      </w:r>
      <w:r w:rsidR="0077647E" w:rsidRPr="008B11F6">
        <w:rPr>
          <w:rFonts w:ascii="Times New Roman" w:hAnsi="Times New Roman" w:cs="Times New Roman"/>
          <w:sz w:val="30"/>
          <w:szCs w:val="30"/>
        </w:rPr>
        <w:t>по санитарно-химическим показателям:</w:t>
      </w:r>
    </w:p>
    <w:p w:rsidR="0077647E" w:rsidRPr="008B11F6" w:rsidRDefault="0077647E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текстильные материалы, используемые для изготовления колясок и велосипедов детских, должны соответствовать требованиям санитарно-химической безопасности согласно 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таблицам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9754C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4-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9754C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 xml:space="preserve">5 </w:t>
      </w:r>
      <w:r w:rsidR="0069754C" w:rsidRPr="008B11F6">
        <w:rPr>
          <w:rFonts w:ascii="Times New Roman" w:hAnsi="Times New Roman" w:cs="Times New Roman"/>
          <w:sz w:val="30"/>
          <w:szCs w:val="30"/>
        </w:rPr>
        <w:t xml:space="preserve">приложения </w:t>
      </w:r>
      <w:r w:rsidRPr="008B11F6">
        <w:rPr>
          <w:rFonts w:ascii="Times New Roman" w:hAnsi="Times New Roman" w:cs="Times New Roman"/>
          <w:sz w:val="30"/>
          <w:szCs w:val="30"/>
        </w:rPr>
        <w:t xml:space="preserve">к </w:t>
      </w:r>
      <w:r w:rsidR="00E20764" w:rsidRPr="008B11F6">
        <w:rPr>
          <w:rFonts w:ascii="Times New Roman" w:hAnsi="Times New Roman" w:cs="Times New Roman"/>
          <w:sz w:val="30"/>
          <w:szCs w:val="30"/>
        </w:rPr>
        <w:t>настоящей главе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77647E" w:rsidRPr="008B11F6" w:rsidRDefault="0077647E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 xml:space="preserve">синтетические и полимерные материалы, используемые в изготовлении колясок и велосипедов детских, должны соответствовать требованиям санитарно-химической безопасности согласно </w:t>
      </w:r>
      <w:hyperlink w:anchor="P1527" w:history="1">
        <w:r w:rsidR="00B65D02" w:rsidRPr="008B11F6">
          <w:rPr>
            <w:rFonts w:ascii="Times New Roman" w:hAnsi="Times New Roman" w:cs="Times New Roman"/>
            <w:sz w:val="30"/>
            <w:szCs w:val="30"/>
          </w:rPr>
          <w:t>таблице</w:t>
        </w:r>
      </w:hyperlink>
      <w:r w:rsidR="00B65D02" w:rsidRPr="008B11F6">
        <w:rPr>
          <w:rFonts w:ascii="Times New Roman" w:hAnsi="Times New Roman" w:cs="Times New Roman"/>
          <w:sz w:val="30"/>
          <w:szCs w:val="30"/>
        </w:rPr>
        <w:t xml:space="preserve"> </w:t>
      </w:r>
      <w:r w:rsidR="00BE7916" w:rsidRPr="008B11F6">
        <w:rPr>
          <w:rFonts w:ascii="Times New Roman" w:hAnsi="Times New Roman" w:cs="Times New Roman"/>
          <w:sz w:val="30"/>
          <w:szCs w:val="30"/>
        </w:rPr>
        <w:t>29</w:t>
      </w:r>
      <w:r w:rsidR="0069754C" w:rsidRPr="008B11F6">
        <w:rPr>
          <w:rFonts w:ascii="Times New Roman" w:hAnsi="Times New Roman" w:cs="Times New Roman"/>
          <w:sz w:val="30"/>
          <w:szCs w:val="30"/>
        </w:rPr>
        <w:t>.</w:t>
      </w:r>
      <w:r w:rsidR="00B65D02" w:rsidRPr="008B11F6">
        <w:rPr>
          <w:rFonts w:ascii="Times New Roman" w:hAnsi="Times New Roman" w:cs="Times New Roman"/>
          <w:sz w:val="30"/>
          <w:szCs w:val="30"/>
        </w:rPr>
        <w:t>7</w:t>
      </w:r>
      <w:r w:rsidR="0069754C" w:rsidRPr="008B11F6">
        <w:rPr>
          <w:rFonts w:ascii="Times New Roman" w:hAnsi="Times New Roman" w:cs="Times New Roman"/>
          <w:sz w:val="30"/>
          <w:szCs w:val="30"/>
        </w:rPr>
        <w:t xml:space="preserve"> приложения </w:t>
      </w:r>
      <w:r w:rsidRPr="008B11F6">
        <w:rPr>
          <w:rFonts w:ascii="Times New Roman" w:hAnsi="Times New Roman" w:cs="Times New Roman"/>
          <w:sz w:val="30"/>
          <w:szCs w:val="30"/>
        </w:rPr>
        <w:t xml:space="preserve">к </w:t>
      </w:r>
      <w:r w:rsidR="00E20764" w:rsidRPr="008B11F6">
        <w:rPr>
          <w:rFonts w:ascii="Times New Roman" w:hAnsi="Times New Roman" w:cs="Times New Roman"/>
          <w:sz w:val="30"/>
          <w:szCs w:val="30"/>
        </w:rPr>
        <w:t>настоящей главе</w:t>
      </w:r>
      <w:r w:rsidRPr="008B11F6">
        <w:rPr>
          <w:rFonts w:ascii="Times New Roman" w:hAnsi="Times New Roman" w:cs="Times New Roman"/>
          <w:sz w:val="30"/>
          <w:szCs w:val="30"/>
        </w:rPr>
        <w:t>;</w:t>
      </w:r>
    </w:p>
    <w:p w:rsidR="0077647E" w:rsidRPr="008B11F6" w:rsidRDefault="0077647E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11F6">
        <w:rPr>
          <w:rFonts w:ascii="Times New Roman" w:hAnsi="Times New Roman" w:cs="Times New Roman"/>
          <w:sz w:val="30"/>
          <w:szCs w:val="30"/>
        </w:rPr>
        <w:t>определение выделения вредных веществ, содержащихся в материалах, контактирующих с кожными покровами, проводится в водной среде, а в остальных материалах - в воздушной среде;</w:t>
      </w:r>
    </w:p>
    <w:p w:rsidR="0077647E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17.2. </w:t>
      </w:r>
      <w:r w:rsidR="0077647E" w:rsidRPr="008B11F6">
        <w:rPr>
          <w:rFonts w:ascii="Times New Roman" w:hAnsi="Times New Roman" w:cs="Times New Roman"/>
          <w:sz w:val="30"/>
          <w:szCs w:val="30"/>
        </w:rPr>
        <w:t>по токсикологическим показателям:</w:t>
      </w:r>
    </w:p>
    <w:p w:rsidR="0077647E" w:rsidRPr="008B11F6" w:rsidRDefault="0077647E" w:rsidP="00414317">
      <w:pPr>
        <w:pStyle w:val="a3"/>
        <w:ind w:left="0"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lastRenderedPageBreak/>
        <w:t>индекс токсичности колясок, велосипедов в водной среде (дистиллированная вода) должен быть от 70 до 120% включительно, в воздушной среде - от 80 до 120% включительно или должно отсутствовать местное кожно-раздражающее действие.</w:t>
      </w:r>
    </w:p>
    <w:p w:rsidR="0077647E" w:rsidRPr="008B11F6" w:rsidRDefault="00414317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18.   </w:t>
      </w:r>
      <w:r w:rsidR="0077647E" w:rsidRPr="008B11F6">
        <w:rPr>
          <w:rFonts w:ascii="Times New Roman" w:hAnsi="Times New Roman" w:cs="Times New Roman"/>
          <w:sz w:val="30"/>
          <w:szCs w:val="30"/>
        </w:rPr>
        <w:t>Организации и физические лица, в том числе индивидуальные предприниматели, осуществляющие производство продукции для детей, обеспечивают проведение производственного контроля, который включает</w:t>
      </w:r>
    </w:p>
    <w:p w:rsidR="0077647E" w:rsidRPr="008B11F6" w:rsidRDefault="0077647E" w:rsidP="00414317">
      <w:pPr>
        <w:pStyle w:val="a7"/>
        <w:spacing w:after="0"/>
        <w:ind w:left="0" w:firstLine="709"/>
      </w:pPr>
      <w:r w:rsidRPr="008B11F6">
        <w:t>входной контроль безопасности поступающих материалов, используемых для изготовления продукции для детей, в рамках которого осуществляется оценка сопроводительных документов, подтверждающих качество и безопасность таких материалов (сертификат качества, паспорт безопасности, протоколы исследований (испытаний) и другое);</w:t>
      </w:r>
    </w:p>
    <w:p w:rsidR="0077647E" w:rsidRPr="008B11F6" w:rsidRDefault="0077647E" w:rsidP="00414317">
      <w:pPr>
        <w:pStyle w:val="a7"/>
        <w:spacing w:after="0"/>
        <w:ind w:left="0" w:firstLine="709"/>
      </w:pPr>
      <w:r w:rsidRPr="008B11F6">
        <w:t>лабораторные исследования (испытания) типовых образцов продукции для детей по показателям безопасности.</w:t>
      </w:r>
    </w:p>
    <w:p w:rsidR="0077647E" w:rsidRPr="008B11F6" w:rsidRDefault="00414317" w:rsidP="00414317">
      <w:pPr>
        <w:pStyle w:val="a7"/>
        <w:spacing w:after="0"/>
        <w:ind w:left="0" w:firstLine="709"/>
      </w:pPr>
      <w:r>
        <w:t>19.   </w:t>
      </w:r>
      <w:r w:rsidR="0077647E" w:rsidRPr="008B11F6">
        <w:t>Лабораторные исследования (испытания) типовых образцов продукции для детей в целях производственного контроля по показателям безопасности проводятся:</w:t>
      </w:r>
    </w:p>
    <w:p w:rsidR="0077647E" w:rsidRPr="008B11F6" w:rsidRDefault="0077647E" w:rsidP="00414317">
      <w:pPr>
        <w:ind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t>при постановке продукции для детей на производство;</w:t>
      </w:r>
    </w:p>
    <w:p w:rsidR="0077647E" w:rsidRPr="008B11F6" w:rsidRDefault="0077647E" w:rsidP="00414317">
      <w:pPr>
        <w:ind w:firstLine="709"/>
        <w:jc w:val="both"/>
        <w:rPr>
          <w:b/>
          <w:sz w:val="30"/>
          <w:szCs w:val="30"/>
        </w:rPr>
      </w:pPr>
      <w:r w:rsidRPr="008B11F6">
        <w:rPr>
          <w:sz w:val="30"/>
          <w:szCs w:val="30"/>
        </w:rPr>
        <w:t>при изменении рецептуры продукции для детей или технологии ее изготовления, которые могут повлиять на показатели безопасности;</w:t>
      </w:r>
    </w:p>
    <w:p w:rsidR="0077647E" w:rsidRPr="008B11F6" w:rsidRDefault="0077647E" w:rsidP="00414317">
      <w:pPr>
        <w:ind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t>при неполных сведениях в сопроводительных документах о качестве и безопасности материалов, используемых для производства продукции для детей, но не реже:</w:t>
      </w:r>
    </w:p>
    <w:p w:rsidR="0077647E" w:rsidRPr="00F8617A" w:rsidRDefault="0077647E" w:rsidP="00414317">
      <w:pPr>
        <w:ind w:firstLine="709"/>
        <w:jc w:val="both"/>
        <w:rPr>
          <w:sz w:val="30"/>
          <w:szCs w:val="30"/>
        </w:rPr>
      </w:pPr>
      <w:r w:rsidRPr="008B11F6">
        <w:rPr>
          <w:sz w:val="30"/>
          <w:szCs w:val="30"/>
        </w:rPr>
        <w:t>одежды и принадлежностей к одежде, прочих готовых текстильных изделий для детей, детской обуви для детей в возрасте до 1 года, сосок и аналогичных изделий для детей, подгузников, детских пеленок, в том</w:t>
      </w:r>
      <w:r w:rsidRPr="00F8617A">
        <w:rPr>
          <w:sz w:val="30"/>
          <w:szCs w:val="30"/>
        </w:rPr>
        <w:t xml:space="preserve"> числе содержащих </w:t>
      </w:r>
      <w:proofErr w:type="spellStart"/>
      <w:r w:rsidRPr="00F8617A">
        <w:rPr>
          <w:sz w:val="30"/>
          <w:szCs w:val="30"/>
        </w:rPr>
        <w:t>гелеобразующие</w:t>
      </w:r>
      <w:proofErr w:type="spellEnd"/>
      <w:r w:rsidRPr="00F8617A">
        <w:rPr>
          <w:sz w:val="30"/>
          <w:szCs w:val="30"/>
        </w:rPr>
        <w:t xml:space="preserve"> влагопоглощающие материалы, – одного раза в год;</w:t>
      </w:r>
    </w:p>
    <w:p w:rsidR="0077647E" w:rsidRPr="00F8617A" w:rsidRDefault="0077647E" w:rsidP="00414317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 xml:space="preserve">остальной продукции для детей, указанной в </w:t>
      </w:r>
      <w:r w:rsidR="00E20764" w:rsidRPr="00F8617A">
        <w:rPr>
          <w:rFonts w:ascii="Times New Roman" w:hAnsi="Times New Roman" w:cs="Times New Roman"/>
          <w:sz w:val="30"/>
          <w:szCs w:val="30"/>
        </w:rPr>
        <w:t>пункте </w:t>
      </w:r>
      <w:r w:rsidRPr="00F8617A">
        <w:rPr>
          <w:rFonts w:ascii="Times New Roman" w:hAnsi="Times New Roman" w:cs="Times New Roman"/>
          <w:sz w:val="30"/>
          <w:szCs w:val="30"/>
        </w:rPr>
        <w:t xml:space="preserve">1 </w:t>
      </w:r>
      <w:r w:rsidR="00E20764" w:rsidRPr="00F8617A">
        <w:rPr>
          <w:rFonts w:ascii="Times New Roman" w:hAnsi="Times New Roman" w:cs="Times New Roman"/>
          <w:sz w:val="30"/>
          <w:szCs w:val="30"/>
        </w:rPr>
        <w:t xml:space="preserve">настоящей главы </w:t>
      </w:r>
      <w:r w:rsidRPr="00F8617A">
        <w:rPr>
          <w:rFonts w:ascii="Times New Roman" w:hAnsi="Times New Roman" w:cs="Times New Roman"/>
          <w:sz w:val="30"/>
          <w:szCs w:val="30"/>
        </w:rPr>
        <w:t>– одного раза в 2 года.</w:t>
      </w:r>
    </w:p>
    <w:p w:rsidR="0077647E" w:rsidRDefault="0077647E" w:rsidP="00414317">
      <w:pPr>
        <w:pStyle w:val="a3"/>
        <w:ind w:left="0" w:firstLine="709"/>
        <w:jc w:val="both"/>
        <w:rPr>
          <w:sz w:val="30"/>
          <w:szCs w:val="30"/>
        </w:rPr>
      </w:pPr>
      <w:r w:rsidRPr="00F8617A">
        <w:rPr>
          <w:sz w:val="30"/>
          <w:szCs w:val="30"/>
        </w:rPr>
        <w:t>В случае если для изготовления одежды или обуви для разных возрастных групп детей используются одни и те же текстильные материалы, лабораторные исследования (испытания) проводятся и их результаты оцениваются по младшей возрастной группе</w:t>
      </w:r>
    </w:p>
    <w:p w:rsidR="00B30352" w:rsidRPr="00B3679D" w:rsidRDefault="00414317" w:rsidP="0041431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20.   </w:t>
      </w:r>
      <w:r w:rsidR="00B30352" w:rsidRPr="00B3679D">
        <w:rPr>
          <w:sz w:val="30"/>
          <w:szCs w:val="30"/>
        </w:rPr>
        <w:t>Для целей настоящей главы используются следующие основные термины и их определения: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вредные вещества - химические вещества, содержание которых в продукции для детей в количествах, превышающих Гигиенический норматив, может вызвать отклонения в состоянии здоровья детей;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F8617A">
        <w:rPr>
          <w:rFonts w:ascii="Times New Roman" w:hAnsi="Times New Roman" w:cs="Times New Roman"/>
          <w:sz w:val="30"/>
          <w:szCs w:val="30"/>
        </w:rPr>
        <w:t>безопасность продукции для детей - состояние недопустимого риска, связанного с причинением вреда здоровью или угрозой жизни ребенка, из-</w:t>
      </w:r>
      <w:r w:rsidRPr="00F8617A">
        <w:rPr>
          <w:rFonts w:ascii="Times New Roman" w:hAnsi="Times New Roman" w:cs="Times New Roman"/>
          <w:sz w:val="30"/>
          <w:szCs w:val="30"/>
        </w:rPr>
        <w:lastRenderedPageBreak/>
        <w:t>за несоответствия органолептических (запах или привкус), санитарно-химических (миграция вредных веществ в модельные среды), физико-гигиенических (уровень звукового давления, напряженность электромагнитного поля радиочастотного диапазона, напряженность электрического и электростатического полей, локальная вибрация, интенсивность инфракрасного излучения, воздухопроницаемость, гигроскопичность), токсикологических (индекс токсичности или местное раздражающее действие), микробиологических (загрязнение микрофлорой</w:t>
      </w:r>
      <w:proofErr w:type="gramEnd"/>
      <w:r w:rsidRPr="00F8617A">
        <w:rPr>
          <w:rFonts w:ascii="Times New Roman" w:hAnsi="Times New Roman" w:cs="Times New Roman"/>
          <w:sz w:val="30"/>
          <w:szCs w:val="30"/>
        </w:rPr>
        <w:t>) и других показателей, определяющих безопасность продукции для детей при ее использовании по назначению, установленным требованиям;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  <w:lang w:bidi="ru-RU"/>
        </w:rPr>
        <w:t xml:space="preserve">игрушка магнитная – </w:t>
      </w:r>
      <w:r w:rsidRPr="00F8617A">
        <w:rPr>
          <w:rFonts w:ascii="Times New Roman" w:eastAsia="Calibri" w:hAnsi="Times New Roman" w:cs="Times New Roman"/>
          <w:sz w:val="30"/>
          <w:szCs w:val="30"/>
        </w:rPr>
        <w:t xml:space="preserve">игрушка, имеющая в своей конструкции 1 или более магнитов и (или) магнитных элементов; 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8617A">
        <w:rPr>
          <w:rFonts w:ascii="Times New Roman" w:hAnsi="Times New Roman" w:cs="Times New Roman"/>
          <w:sz w:val="30"/>
          <w:szCs w:val="30"/>
        </w:rPr>
        <w:t>индекс токсичности - интегральный показатель воздействия вредных веществ, определяемый на культуре клеток;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  <w:lang w:bidi="ru-RU"/>
        </w:rPr>
      </w:pPr>
      <w:r w:rsidRPr="00F8617A">
        <w:rPr>
          <w:rFonts w:ascii="Times New Roman" w:hAnsi="Times New Roman" w:cs="Times New Roman"/>
          <w:sz w:val="30"/>
          <w:szCs w:val="30"/>
          <w:lang w:bidi="ru-RU"/>
        </w:rPr>
        <w:t>магнитный элемент игрушки – часть игрушки, включающая в себя закрепленный магнит или полностью либо частично вставленный магнит;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  <w:lang w:bidi="ru-RU"/>
        </w:rPr>
      </w:pPr>
      <w:r w:rsidRPr="00F8617A">
        <w:rPr>
          <w:rFonts w:ascii="Times New Roman" w:hAnsi="Times New Roman" w:cs="Times New Roman"/>
          <w:sz w:val="30"/>
          <w:szCs w:val="30"/>
          <w:lang w:bidi="ru-RU"/>
        </w:rPr>
        <w:t xml:space="preserve">типовой образец продукции для детей - образец, 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представляющий изделия, относящиеся к </w:t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>одному виду по целевому назначению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, </w:t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>предназначенны</w:t>
      </w:r>
      <w:r>
        <w:rPr>
          <w:rFonts w:ascii="Times New Roman" w:hAnsi="Times New Roman" w:cs="Times New Roman"/>
          <w:sz w:val="30"/>
          <w:szCs w:val="30"/>
          <w:lang w:bidi="ru-RU"/>
        </w:rPr>
        <w:t>е</w:t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 xml:space="preserve"> для одной 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или нескольких </w:t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>возрастн</w:t>
      </w:r>
      <w:r>
        <w:rPr>
          <w:rFonts w:ascii="Times New Roman" w:hAnsi="Times New Roman" w:cs="Times New Roman"/>
          <w:sz w:val="30"/>
          <w:szCs w:val="30"/>
          <w:lang w:bidi="ru-RU"/>
        </w:rPr>
        <w:t>ых</w:t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 xml:space="preserve"> групп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 и произведенные одним изготовителем из однотипных материалов</w:t>
      </w:r>
      <w:r w:rsidRPr="00F8617A">
        <w:rPr>
          <w:rStyle w:val="af"/>
          <w:rFonts w:ascii="Times New Roman" w:hAnsi="Times New Roman" w:cs="Times New Roman"/>
          <w:sz w:val="30"/>
          <w:szCs w:val="30"/>
          <w:lang w:bidi="ru-RU"/>
        </w:rPr>
        <w:footnoteReference w:id="3"/>
      </w:r>
      <w:r w:rsidRPr="00F8617A">
        <w:rPr>
          <w:rFonts w:ascii="Times New Roman" w:hAnsi="Times New Roman" w:cs="Times New Roman"/>
          <w:sz w:val="30"/>
          <w:szCs w:val="30"/>
          <w:lang w:bidi="ru-RU"/>
        </w:rPr>
        <w:t>;</w:t>
      </w:r>
    </w:p>
    <w:p w:rsidR="00B30352" w:rsidRPr="00F8617A" w:rsidRDefault="00B30352" w:rsidP="004143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  <w:lang w:bidi="ru-RU"/>
        </w:rPr>
      </w:pPr>
      <w:r w:rsidRPr="00F8617A">
        <w:rPr>
          <w:rFonts w:ascii="Times New Roman" w:hAnsi="Times New Roman" w:cs="Times New Roman"/>
          <w:sz w:val="30"/>
          <w:szCs w:val="30"/>
          <w:lang w:bidi="ru-RU"/>
        </w:rPr>
        <w:t>функциональный магнит – магнит, предназначенный для работы моторов, реле, динамиков и других электрических или электронных деталей игрушки (в случае если магнитные свойства не относятся к игровым характеристикам игрушки).</w:t>
      </w:r>
    </w:p>
    <w:p w:rsidR="00B30352" w:rsidRPr="00F8617A" w:rsidRDefault="00B30352" w:rsidP="00B3679D">
      <w:pPr>
        <w:pStyle w:val="a3"/>
        <w:ind w:left="709"/>
        <w:jc w:val="both"/>
        <w:rPr>
          <w:sz w:val="30"/>
          <w:szCs w:val="30"/>
        </w:rPr>
      </w:pPr>
    </w:p>
    <w:p w:rsidR="00F4539C" w:rsidRPr="00F8617A" w:rsidRDefault="00F4539C" w:rsidP="00B3679D">
      <w:pPr>
        <w:pStyle w:val="a3"/>
        <w:ind w:left="709"/>
        <w:jc w:val="both"/>
        <w:rPr>
          <w:sz w:val="30"/>
          <w:szCs w:val="30"/>
        </w:rPr>
      </w:pPr>
    </w:p>
    <w:p w:rsidR="00F4539C" w:rsidRPr="00F8617A" w:rsidRDefault="00F4539C" w:rsidP="00B3679D">
      <w:pPr>
        <w:pStyle w:val="a3"/>
        <w:ind w:left="709"/>
        <w:jc w:val="both"/>
        <w:rPr>
          <w:sz w:val="30"/>
          <w:szCs w:val="30"/>
        </w:rPr>
        <w:sectPr w:rsidR="00F4539C" w:rsidRPr="00F8617A" w:rsidSect="00E20764">
          <w:footerReference w:type="default" r:id="rId9"/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E20764" w:rsidRDefault="004732F4" w:rsidP="0095761A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687439">
        <w:rPr>
          <w:sz w:val="30"/>
          <w:szCs w:val="30"/>
        </w:rPr>
        <w:t>29.1</w:t>
      </w:r>
    </w:p>
    <w:p w:rsidR="00687439" w:rsidRDefault="00687439" w:rsidP="0095761A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87439" w:rsidRDefault="00687439" w:rsidP="0095761A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87439" w:rsidRDefault="00687439" w:rsidP="0095761A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87439" w:rsidRDefault="00687439" w:rsidP="0095761A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от ……. №……</w:t>
      </w:r>
    </w:p>
    <w:p w:rsidR="00E20764" w:rsidRPr="00F8617A" w:rsidRDefault="00E20764" w:rsidP="006F21E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4732F4" w:rsidRPr="00F8617A" w:rsidRDefault="004732F4" w:rsidP="004732F4">
      <w:pPr>
        <w:widowControl w:val="0"/>
        <w:autoSpaceDE w:val="0"/>
        <w:autoSpaceDN w:val="0"/>
        <w:spacing w:line="360" w:lineRule="auto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.1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" w:name="P522"/>
      <w:bookmarkEnd w:id="1"/>
      <w:r w:rsidRPr="00F8617A">
        <w:rPr>
          <w:sz w:val="30"/>
          <w:szCs w:val="30"/>
        </w:rPr>
        <w:t>ТРЕБОВАНИЯ ХИМИЧЕСКОЙ БЕЗОПАСНОСТИ К ИГРАМ И ИГРУШКАМ, ПАСТАМ ДЛЯ ЛЕПКИ, ПРИНАДЛЕЖНОСТЯМ КАНЦЕЛЯРСКИМ ИЛИ ШКОЛЬНО-ПИСЬМЕННЫМ, ИЗДЕЛИЯМ БУМАЖНО-БЕЛОВЫМ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3401"/>
        <w:gridCol w:w="1703"/>
        <w:gridCol w:w="1755"/>
      </w:tblGrid>
      <w:tr w:rsidR="000344A9" w:rsidRPr="00F8617A" w:rsidTr="00E20764">
        <w:tc>
          <w:tcPr>
            <w:tcW w:w="1483" w:type="pct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Наименование используемых материалов</w:t>
            </w:r>
          </w:p>
        </w:tc>
        <w:tc>
          <w:tcPr>
            <w:tcW w:w="1744" w:type="pct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Наименование вредного вещества</w:t>
            </w:r>
          </w:p>
        </w:tc>
        <w:tc>
          <w:tcPr>
            <w:tcW w:w="1773" w:type="pct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Норматив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3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водная среда (мг/ 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t>), не более</w:t>
            </w:r>
          </w:p>
        </w:tc>
        <w:tc>
          <w:tcPr>
            <w:tcW w:w="900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воздушная среда (мг/м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t>), не более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Акрилонитрил-</w:t>
            </w:r>
            <w:proofErr w:type="spellStart"/>
            <w:r w:rsidRPr="00F8617A">
              <w:rPr>
                <w:sz w:val="28"/>
                <w:szCs w:val="28"/>
              </w:rPr>
              <w:t>бутадиенстирольные</w:t>
            </w:r>
            <w:proofErr w:type="spellEnd"/>
            <w:r w:rsidRPr="00F8617A">
              <w:rPr>
                <w:sz w:val="28"/>
                <w:szCs w:val="28"/>
              </w:rPr>
              <w:t xml:space="preserve"> пластики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33350" cy="152400"/>
                  <wp:effectExtent l="0" t="0" r="0" b="0"/>
                  <wp:docPr id="5" name="Рисунок 5" descr="base_45057_126412_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45057_126412_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17A">
              <w:rPr>
                <w:sz w:val="28"/>
                <w:szCs w:val="28"/>
              </w:rPr>
              <w:t>-метилстирол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0,04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бензальдегид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0,04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ксилолы (смесь изомеров)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стирол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этиленбензол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Полистирол и сополимеры стирола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бензальдегид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0,04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бутадиен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ксилолы (смесь изомеров)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кумол (изопропилбензол)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0,014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метилметакрилат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стирол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Материалы на основе полиолефинов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гексен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0,085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гептан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гептен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0,065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изопропиловый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спирт </w:t>
            </w:r>
            <w:proofErr w:type="spellStart"/>
            <w:r w:rsidRPr="00F8617A">
              <w:rPr>
                <w:sz w:val="28"/>
                <w:szCs w:val="28"/>
              </w:rPr>
              <w:t>пропиловый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этилацетат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Полимеры на основе винилацетата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винилацетат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гептан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Поливинилхлориды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винилхлорид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дибутилфталат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0,007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диоктилфталат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диэтилфталат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3,0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изопропиловый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спирт </w:t>
            </w:r>
            <w:proofErr w:type="spellStart"/>
            <w:r w:rsidRPr="00F8617A">
              <w:rPr>
                <w:sz w:val="28"/>
                <w:szCs w:val="28"/>
              </w:rPr>
              <w:t>пропиловый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олово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Полиуретаны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бутилацетат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изопропиловый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спирт </w:t>
            </w:r>
            <w:proofErr w:type="spellStart"/>
            <w:r w:rsidRPr="00F8617A">
              <w:rPr>
                <w:sz w:val="28"/>
                <w:szCs w:val="28"/>
              </w:rPr>
              <w:t>пропиловый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этилацетат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этиленгликоль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Полиамиды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гексаметилендиамин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е-капролактам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Полиакрилат</w:t>
            </w:r>
            <w:proofErr w:type="spellEnd"/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гептан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метилметакрилат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Материалы на основе полиэфиров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метилацетат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0,07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спирт </w:t>
            </w:r>
            <w:proofErr w:type="spellStart"/>
            <w:r w:rsidRPr="00F8617A">
              <w:rPr>
                <w:sz w:val="28"/>
                <w:szCs w:val="28"/>
              </w:rPr>
              <w:t>пропиловый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Полиэтилен-</w:t>
            </w:r>
            <w:proofErr w:type="spellStart"/>
            <w:r w:rsidRPr="00F8617A">
              <w:rPr>
                <w:sz w:val="28"/>
                <w:szCs w:val="28"/>
              </w:rPr>
              <w:t>терефталат</w:t>
            </w:r>
            <w:proofErr w:type="spellEnd"/>
            <w:r w:rsidRPr="00F8617A">
              <w:rPr>
                <w:sz w:val="28"/>
                <w:szCs w:val="28"/>
              </w:rPr>
              <w:t xml:space="preserve"> и сополимеры на основе терефталевой кислоты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диметилтерефталат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этиленгликоль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Поликарбонат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метиленхлорид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хлорбензол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Фенопласты и аминопласты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Полимерные материалы на основе эпоксидной смолы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эпихлоргидрин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Парафины и воски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бензапирен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не </w:t>
            </w:r>
            <w:r w:rsidRPr="00F8617A">
              <w:rPr>
                <w:sz w:val="28"/>
                <w:szCs w:val="28"/>
              </w:rPr>
              <w:lastRenderedPageBreak/>
              <w:t>допускается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 xml:space="preserve">не </w:t>
            </w:r>
            <w:r w:rsidRPr="00F8617A">
              <w:rPr>
                <w:sz w:val="28"/>
                <w:szCs w:val="28"/>
              </w:rPr>
              <w:lastRenderedPageBreak/>
              <w:t>допускается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гептан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Резинолатексные</w:t>
            </w:r>
            <w:proofErr w:type="spellEnd"/>
            <w:r w:rsidRPr="00F8617A">
              <w:rPr>
                <w:sz w:val="28"/>
                <w:szCs w:val="28"/>
              </w:rPr>
              <w:t xml:space="preserve"> композиции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агидол</w:t>
            </w:r>
            <w:proofErr w:type="spellEnd"/>
            <w:r w:rsidRPr="00F8617A">
              <w:rPr>
                <w:sz w:val="28"/>
                <w:szCs w:val="28"/>
              </w:rPr>
              <w:t xml:space="preserve"> 2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агидол</w:t>
            </w:r>
            <w:proofErr w:type="spellEnd"/>
            <w:r w:rsidRPr="00F8617A">
              <w:rPr>
                <w:sz w:val="28"/>
                <w:szCs w:val="28"/>
              </w:rPr>
              <w:t xml:space="preserve"> 40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альтакс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0,4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ацетофенон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бензапирен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вулкацит</w:t>
            </w:r>
            <w:proofErr w:type="spellEnd"/>
            <w:r w:rsidRPr="00F8617A">
              <w:rPr>
                <w:sz w:val="28"/>
                <w:szCs w:val="28"/>
              </w:rPr>
              <w:t xml:space="preserve"> (</w:t>
            </w:r>
            <w:proofErr w:type="spellStart"/>
            <w:r w:rsidRPr="00F8617A">
              <w:rPr>
                <w:sz w:val="28"/>
                <w:szCs w:val="28"/>
              </w:rPr>
              <w:t>этилфенилдитио-карбамат</w:t>
            </w:r>
            <w:proofErr w:type="spellEnd"/>
            <w:r w:rsidRPr="00F8617A">
              <w:rPr>
                <w:sz w:val="28"/>
                <w:szCs w:val="28"/>
              </w:rPr>
              <w:t xml:space="preserve"> цинка)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диметилдитиокарбамат</w:t>
            </w:r>
            <w:proofErr w:type="spellEnd"/>
            <w:r w:rsidRPr="00F8617A">
              <w:rPr>
                <w:sz w:val="28"/>
                <w:szCs w:val="28"/>
              </w:rPr>
              <w:t xml:space="preserve"> цинка (</w:t>
            </w:r>
            <w:proofErr w:type="spellStart"/>
            <w:r w:rsidRPr="00F8617A">
              <w:rPr>
                <w:sz w:val="28"/>
                <w:szCs w:val="28"/>
              </w:rPr>
              <w:t>цимат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диэтилдитиокарбамат</w:t>
            </w:r>
            <w:proofErr w:type="spellEnd"/>
            <w:r w:rsidRPr="00F8617A">
              <w:rPr>
                <w:sz w:val="28"/>
                <w:szCs w:val="28"/>
              </w:rPr>
              <w:t xml:space="preserve"> цинка (</w:t>
            </w:r>
            <w:proofErr w:type="spellStart"/>
            <w:r w:rsidRPr="00F8617A">
              <w:rPr>
                <w:sz w:val="28"/>
                <w:szCs w:val="28"/>
              </w:rPr>
              <w:t>этилцимат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0,007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дибутилфталат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диоктилфталат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диэтилфталат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3,0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дифенилгуанидин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каптакс</w:t>
            </w:r>
            <w:proofErr w:type="spellEnd"/>
            <w:r w:rsidRPr="00F8617A">
              <w:rPr>
                <w:sz w:val="28"/>
                <w:szCs w:val="28"/>
              </w:rPr>
              <w:t xml:space="preserve"> (2-меркаптобензтиазол)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0,4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стирол (винилбензол)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сульфенамид</w:t>
            </w:r>
            <w:proofErr w:type="spellEnd"/>
            <w:r w:rsidRPr="00F8617A">
              <w:rPr>
                <w:sz w:val="28"/>
                <w:szCs w:val="28"/>
              </w:rPr>
              <w:t xml:space="preserve"> (циклогексил-2-бензтиазолсульфенамид)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0,4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тиурам</w:t>
            </w:r>
            <w:proofErr w:type="spellEnd"/>
            <w:r w:rsidRPr="00F8617A">
              <w:rPr>
                <w:sz w:val="28"/>
                <w:szCs w:val="28"/>
              </w:rPr>
              <w:t xml:space="preserve"> Д</w:t>
            </w:r>
            <w:r w:rsidRPr="00F8617A">
              <w:rPr>
                <w:sz w:val="28"/>
                <w:szCs w:val="28"/>
              </w:rPr>
              <w:br/>
              <w:t>(</w:t>
            </w:r>
            <w:proofErr w:type="spellStart"/>
            <w:r w:rsidRPr="00F8617A">
              <w:rPr>
                <w:sz w:val="28"/>
                <w:szCs w:val="28"/>
              </w:rPr>
              <w:t>тетраметилтиурам</w:t>
            </w:r>
            <w:proofErr w:type="spellEnd"/>
            <w:r w:rsidRPr="00F8617A">
              <w:rPr>
                <w:sz w:val="28"/>
                <w:szCs w:val="28"/>
              </w:rPr>
              <w:t xml:space="preserve"> дисульфид)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тиурам</w:t>
            </w:r>
            <w:proofErr w:type="spellEnd"/>
            <w:r w:rsidRPr="00F8617A">
              <w:rPr>
                <w:sz w:val="28"/>
                <w:szCs w:val="28"/>
              </w:rPr>
              <w:t xml:space="preserve"> Е</w:t>
            </w:r>
            <w:r w:rsidRPr="00F8617A">
              <w:rPr>
                <w:sz w:val="28"/>
                <w:szCs w:val="28"/>
              </w:rPr>
              <w:br/>
              <w:t>(</w:t>
            </w:r>
            <w:proofErr w:type="spellStart"/>
            <w:r w:rsidRPr="00F8617A">
              <w:rPr>
                <w:sz w:val="28"/>
                <w:szCs w:val="28"/>
              </w:rPr>
              <w:t>тетраэтилтиурам</w:t>
            </w:r>
            <w:proofErr w:type="spellEnd"/>
            <w:r w:rsidRPr="00F8617A">
              <w:rPr>
                <w:sz w:val="28"/>
                <w:szCs w:val="28"/>
              </w:rPr>
              <w:t xml:space="preserve"> дисульфид)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Силиконы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Бумага, картон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бутилацетат</w:t>
            </w:r>
            <w:proofErr w:type="spellEnd"/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ксилолы</w:t>
            </w:r>
            <w:r w:rsidRPr="00F8617A">
              <w:rPr>
                <w:sz w:val="28"/>
                <w:szCs w:val="28"/>
              </w:rPr>
              <w:br/>
              <w:t>(смесь изомеров)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изопропиловый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этилацетат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Древесина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изобутиловый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изопропиловый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Керамика, стекло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алюминий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бор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титан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Мех искусственный и текстиль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винилацетат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50 мкг/</w:t>
            </w:r>
            <w:proofErr w:type="gramStart"/>
            <w:r w:rsidRPr="00F8617A"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Сталь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железо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марганец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хром общий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никель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медь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>Бронзы оловянные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медь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никель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олово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свинец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Сплавы алюминиевые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алюминий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марганец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железо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медь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цинк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Сплавы свинцово-серебряные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свинец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кадмий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серебро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483" w:type="pct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Пластилин, карандаши, фломастеры и другая аналогичная продукция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1483" w:type="pct"/>
            <w:vMerge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E20764" w:rsidRPr="00F8617A" w:rsidTr="00E20764">
        <w:trPr>
          <w:trHeight w:val="311"/>
        </w:trPr>
        <w:tc>
          <w:tcPr>
            <w:tcW w:w="1483" w:type="pct"/>
          </w:tcPr>
          <w:p w:rsidR="00E20764" w:rsidRPr="00F8617A" w:rsidRDefault="00E20764" w:rsidP="00E207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8617A">
              <w:rPr>
                <w:rFonts w:eastAsia="Calibri"/>
                <w:sz w:val="28"/>
                <w:szCs w:val="28"/>
                <w:lang w:eastAsia="en-US"/>
              </w:rPr>
              <w:t>Кожа и мех</w:t>
            </w:r>
          </w:p>
        </w:tc>
        <w:tc>
          <w:tcPr>
            <w:tcW w:w="174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  <w:lang w:val="en-US"/>
              </w:rPr>
              <w:t>х</w:t>
            </w:r>
            <w:r w:rsidRPr="00F8617A">
              <w:rPr>
                <w:sz w:val="28"/>
                <w:szCs w:val="28"/>
              </w:rPr>
              <w:t>ром (</w:t>
            </w:r>
            <w:r w:rsidRPr="00F8617A">
              <w:rPr>
                <w:sz w:val="28"/>
                <w:szCs w:val="28"/>
                <w:lang w:val="en-US"/>
              </w:rPr>
              <w:t>VI</w:t>
            </w:r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873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en-US"/>
              </w:rPr>
            </w:pPr>
            <w:r w:rsidRPr="00F8617A">
              <w:rPr>
                <w:sz w:val="28"/>
                <w:szCs w:val="28"/>
                <w:lang w:val="en-US"/>
              </w:rPr>
              <w:t>3</w:t>
            </w:r>
            <w:r w:rsidRPr="00F8617A">
              <w:rPr>
                <w:sz w:val="28"/>
                <w:szCs w:val="28"/>
              </w:rPr>
              <w:t>,</w:t>
            </w:r>
            <w:r w:rsidRPr="00F8617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en-US"/>
              </w:rPr>
            </w:pPr>
            <w:r w:rsidRPr="00F8617A">
              <w:rPr>
                <w:sz w:val="28"/>
                <w:szCs w:val="28"/>
                <w:lang w:val="en-US"/>
              </w:rPr>
              <w:t>-</w:t>
            </w:r>
          </w:p>
        </w:tc>
      </w:tr>
    </w:tbl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2" w:name="P1129"/>
      <w:bookmarkEnd w:id="2"/>
    </w:p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от ……. №……</w:t>
      </w:r>
    </w:p>
    <w:p w:rsidR="0095761A" w:rsidRPr="00F8617A" w:rsidRDefault="0095761A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</w:pPr>
    </w:p>
    <w:p w:rsidR="0095761A" w:rsidRPr="00F8617A" w:rsidRDefault="0095761A" w:rsidP="0095761A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A6E9E">
        <w:rPr>
          <w:sz w:val="30"/>
          <w:szCs w:val="30"/>
        </w:rPr>
        <w:t>29</w:t>
      </w:r>
      <w:r w:rsidRPr="00F8617A">
        <w:rPr>
          <w:sz w:val="30"/>
          <w:szCs w:val="30"/>
        </w:rPr>
        <w:t>.2</w:t>
      </w:r>
    </w:p>
    <w:p w:rsidR="0095761A" w:rsidRPr="00F8617A" w:rsidRDefault="0095761A" w:rsidP="0095761A">
      <w:pPr>
        <w:widowControl w:val="0"/>
        <w:autoSpaceDE w:val="0"/>
        <w:autoSpaceDN w:val="0"/>
        <w:jc w:val="right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 МИКРОБИОЛОГИЧЕСКОЙ БЕЗОПАСНОСТИ К ИГРАМ И ИГРУШКАМ, ФОРМУЮЩИМСЯ МАССАМ, КРАСКАМ, НАНОСИМЫМ ПАЛЬЦАМИ, ИЗДЕЛИЯМ САНИТАРНО-ГИГИЕНИЧЕСКИМ РАЗОВОГО ИСПОЛЬЗОВАНИЯ, ЩЕТКАМ ЗУБНЫМ, МАССАЖЕРАМ ДЛЯ ДЕСЕН И АНАЛОГИЧНЫМ ИЗДЕЛИЯМ ДЛЯ УХОДА ЗА ПОЛОСТЬЮ РТА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8"/>
        <w:gridCol w:w="1703"/>
        <w:gridCol w:w="1562"/>
        <w:gridCol w:w="1844"/>
        <w:gridCol w:w="1414"/>
        <w:gridCol w:w="1558"/>
      </w:tblGrid>
      <w:tr w:rsidR="000344A9" w:rsidRPr="00F8617A" w:rsidTr="00687439">
        <w:trPr>
          <w:trHeight w:val="1116"/>
        </w:trPr>
        <w:tc>
          <w:tcPr>
            <w:tcW w:w="881" w:type="pct"/>
            <w:vAlign w:val="center"/>
          </w:tcPr>
          <w:p w:rsidR="00E20764" w:rsidRPr="00687439" w:rsidRDefault="00E20764" w:rsidP="0095761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Наименование игрушек</w:t>
            </w:r>
          </w:p>
        </w:tc>
        <w:tc>
          <w:tcPr>
            <w:tcW w:w="868" w:type="pct"/>
            <w:vAlign w:val="center"/>
          </w:tcPr>
          <w:p w:rsidR="00E20764" w:rsidRPr="00687439" w:rsidRDefault="00E20764" w:rsidP="006F21E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Общее количество микроорганизмов (</w:t>
            </w:r>
            <w:proofErr w:type="spellStart"/>
            <w:r w:rsidRPr="00687439">
              <w:rPr>
                <w:sz w:val="24"/>
                <w:szCs w:val="24"/>
              </w:rPr>
              <w:t>мезофилов</w:t>
            </w:r>
            <w:proofErr w:type="spellEnd"/>
            <w:r w:rsidRPr="00687439">
              <w:rPr>
                <w:sz w:val="24"/>
                <w:szCs w:val="24"/>
              </w:rPr>
              <w:t xml:space="preserve">, аэробов и факультативных анаэробов), КОЕ </w:t>
            </w:r>
          </w:p>
        </w:tc>
        <w:tc>
          <w:tcPr>
            <w:tcW w:w="796" w:type="pct"/>
            <w:vAlign w:val="center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 xml:space="preserve">Дрожжи, дрожжеподобные, плесневые грибы </w:t>
            </w:r>
          </w:p>
        </w:tc>
        <w:tc>
          <w:tcPr>
            <w:tcW w:w="940" w:type="pct"/>
            <w:vAlign w:val="center"/>
          </w:tcPr>
          <w:p w:rsidR="00E20764" w:rsidRPr="00687439" w:rsidRDefault="00E20764" w:rsidP="0095761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 xml:space="preserve">Бактерии семейства </w:t>
            </w:r>
            <w:proofErr w:type="spellStart"/>
            <w:r w:rsidRPr="00687439">
              <w:rPr>
                <w:sz w:val="24"/>
                <w:szCs w:val="24"/>
              </w:rPr>
              <w:t>энтеробактерий</w:t>
            </w:r>
            <w:proofErr w:type="spellEnd"/>
            <w:r w:rsidRPr="006874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1" w:type="pct"/>
            <w:vAlign w:val="center"/>
          </w:tcPr>
          <w:p w:rsidR="00E20764" w:rsidRPr="00687439" w:rsidRDefault="00E20764" w:rsidP="006F21E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 xml:space="preserve">Патогенные стафилококки </w:t>
            </w:r>
          </w:p>
        </w:tc>
        <w:tc>
          <w:tcPr>
            <w:tcW w:w="795" w:type="pct"/>
            <w:vAlign w:val="center"/>
          </w:tcPr>
          <w:p w:rsidR="00E20764" w:rsidRPr="00687439" w:rsidRDefault="00E20764" w:rsidP="0095761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r w:rsidRPr="00687439">
              <w:rPr>
                <w:sz w:val="24"/>
                <w:szCs w:val="24"/>
              </w:rPr>
              <w:t>Псевдомонас</w:t>
            </w:r>
            <w:proofErr w:type="spellEnd"/>
            <w:r w:rsidR="0095761A" w:rsidRPr="00687439">
              <w:rPr>
                <w:sz w:val="24"/>
                <w:szCs w:val="24"/>
              </w:rPr>
              <w:t xml:space="preserve"> </w:t>
            </w:r>
            <w:proofErr w:type="spellStart"/>
            <w:r w:rsidRPr="00687439">
              <w:rPr>
                <w:sz w:val="24"/>
                <w:szCs w:val="24"/>
              </w:rPr>
              <w:t>аэрогиноза</w:t>
            </w:r>
            <w:proofErr w:type="spellEnd"/>
            <w:r w:rsidRPr="00687439">
              <w:rPr>
                <w:sz w:val="24"/>
                <w:szCs w:val="24"/>
              </w:rPr>
              <w:t xml:space="preserve"> </w:t>
            </w:r>
          </w:p>
        </w:tc>
      </w:tr>
      <w:tr w:rsidR="000344A9" w:rsidRPr="00F8617A" w:rsidTr="00687439">
        <w:tc>
          <w:tcPr>
            <w:tcW w:w="881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 xml:space="preserve">Игрушки с наполнителями для детей в возрасте до 1 года, формующиеся массы и 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краски, наносимые пальцами</w:t>
            </w:r>
          </w:p>
        </w:tc>
        <w:tc>
          <w:tcPr>
            <w:tcW w:w="868" w:type="pct"/>
          </w:tcPr>
          <w:p w:rsidR="00E20764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не более </w:t>
            </w:r>
            <w:r w:rsidRPr="00687439">
              <w:rPr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47650" cy="228600"/>
                  <wp:effectExtent l="0" t="0" r="0" b="0"/>
                  <wp:docPr id="4" name="Рисунок 4" descr="base_45057_126412_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45057_126412_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439" w:rsidRPr="00687439" w:rsidRDefault="00687439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, 1 см</w:t>
            </w:r>
            <w:r w:rsidRPr="00687439">
              <w:rPr>
                <w:sz w:val="24"/>
                <w:szCs w:val="24"/>
                <w:vertAlign w:val="superscript"/>
              </w:rPr>
              <w:t>3</w:t>
            </w:r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96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, 1 см</w:t>
            </w:r>
            <w:r w:rsidRPr="00687439">
              <w:rPr>
                <w:sz w:val="24"/>
                <w:szCs w:val="24"/>
                <w:vertAlign w:val="superscript"/>
              </w:rPr>
              <w:t>3</w:t>
            </w:r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940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, 1 см</w:t>
            </w:r>
            <w:r w:rsidRPr="00687439">
              <w:rPr>
                <w:sz w:val="24"/>
                <w:szCs w:val="24"/>
                <w:vertAlign w:val="superscript"/>
              </w:rPr>
              <w:t>3</w:t>
            </w:r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21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, 1 см</w:t>
            </w:r>
            <w:r w:rsidRPr="00687439">
              <w:rPr>
                <w:sz w:val="24"/>
                <w:szCs w:val="24"/>
                <w:vertAlign w:val="superscript"/>
              </w:rPr>
              <w:t>3</w:t>
            </w:r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95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, 1 см</w:t>
            </w:r>
            <w:r w:rsidRPr="00687439">
              <w:rPr>
                <w:sz w:val="24"/>
                <w:szCs w:val="24"/>
                <w:vertAlign w:val="superscript"/>
              </w:rPr>
              <w:t>3</w:t>
            </w:r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</w:tr>
      <w:tr w:rsidR="000344A9" w:rsidRPr="00F8617A" w:rsidTr="00687439">
        <w:tc>
          <w:tcPr>
            <w:tcW w:w="881" w:type="pct"/>
          </w:tcPr>
          <w:p w:rsidR="00E20764" w:rsidRPr="00687439" w:rsidRDefault="00E20764" w:rsidP="009576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 xml:space="preserve">Изделия санитарно-гигиенические разового </w:t>
            </w:r>
            <w:proofErr w:type="spellStart"/>
            <w:r w:rsidRPr="00687439">
              <w:rPr>
                <w:sz w:val="24"/>
                <w:szCs w:val="24"/>
              </w:rPr>
              <w:t>использова</w:t>
            </w:r>
            <w:r w:rsidR="006F21E2" w:rsidRPr="00687439">
              <w:rPr>
                <w:sz w:val="24"/>
                <w:szCs w:val="24"/>
              </w:rPr>
              <w:t>ния</w:t>
            </w:r>
            <w:proofErr w:type="gramStart"/>
            <w:r w:rsidR="00687439">
              <w:rPr>
                <w:sz w:val="24"/>
                <w:szCs w:val="24"/>
              </w:rPr>
              <w:t>.</w:t>
            </w:r>
            <w:r w:rsidRPr="00687439">
              <w:rPr>
                <w:sz w:val="24"/>
                <w:szCs w:val="24"/>
              </w:rPr>
              <w:t>Щ</w:t>
            </w:r>
            <w:proofErr w:type="gramEnd"/>
            <w:r w:rsidRPr="00687439">
              <w:rPr>
                <w:sz w:val="24"/>
                <w:szCs w:val="24"/>
              </w:rPr>
              <w:t>етки</w:t>
            </w:r>
            <w:proofErr w:type="spellEnd"/>
            <w:r w:rsidRPr="00687439">
              <w:rPr>
                <w:sz w:val="24"/>
                <w:szCs w:val="24"/>
              </w:rPr>
              <w:t xml:space="preserve"> зубные, </w:t>
            </w:r>
            <w:proofErr w:type="spellStart"/>
            <w:r w:rsidRPr="00687439">
              <w:rPr>
                <w:sz w:val="24"/>
                <w:szCs w:val="24"/>
              </w:rPr>
              <w:t>массажеры</w:t>
            </w:r>
            <w:proofErr w:type="spellEnd"/>
            <w:r w:rsidRPr="00687439">
              <w:rPr>
                <w:sz w:val="24"/>
                <w:szCs w:val="24"/>
              </w:rPr>
              <w:t xml:space="preserve"> для десен и аналогичные изделия для ухода за полостью рта.</w:t>
            </w:r>
          </w:p>
        </w:tc>
        <w:tc>
          <w:tcPr>
            <w:tcW w:w="868" w:type="pct"/>
          </w:tcPr>
          <w:p w:rsidR="00E20764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не более </w:t>
            </w:r>
            <w:r w:rsidRPr="00687439">
              <w:rPr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47650" cy="228600"/>
                  <wp:effectExtent l="0" t="0" r="0" b="0"/>
                  <wp:docPr id="3" name="Рисунок 3" descr="base_45057_126412_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45057_126412_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439" w:rsidRPr="00687439" w:rsidRDefault="00687439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96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940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21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  <w:tc>
          <w:tcPr>
            <w:tcW w:w="795" w:type="pct"/>
          </w:tcPr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отсутствие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в 1 г (1 см</w:t>
            </w:r>
            <w:proofErr w:type="gramStart"/>
            <w:r w:rsidRPr="0068743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87439">
              <w:rPr>
                <w:sz w:val="24"/>
                <w:szCs w:val="24"/>
              </w:rPr>
              <w:t>)</w:t>
            </w:r>
          </w:p>
          <w:p w:rsidR="00E20764" w:rsidRPr="00687439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7439">
              <w:rPr>
                <w:sz w:val="24"/>
                <w:szCs w:val="24"/>
              </w:rPr>
              <w:t>продукции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от ……. №……</w:t>
      </w:r>
    </w:p>
    <w:p w:rsidR="006F21E2" w:rsidRPr="00F8617A" w:rsidRDefault="006F21E2" w:rsidP="00052FD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</w:p>
    <w:p w:rsidR="006F21E2" w:rsidRPr="00F8617A" w:rsidRDefault="006F21E2" w:rsidP="006F21E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6F21E2" w:rsidRPr="00F8617A" w:rsidRDefault="00052FDB" w:rsidP="006F21E2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Таблица 29</w:t>
      </w:r>
      <w:r w:rsidR="006F21E2" w:rsidRPr="00F8617A">
        <w:rPr>
          <w:sz w:val="30"/>
          <w:szCs w:val="30"/>
        </w:rPr>
        <w:t>.3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 xml:space="preserve">ТРЕБОВАНИЯ ФИЗИКО-ГИГИЕНИЧЕСКОЙ И ХИМИЧЕСКОЙ БЕЗОПАСНОСТИ К </w:t>
      </w:r>
      <w:r w:rsidRPr="00F8617A">
        <w:rPr>
          <w:rFonts w:eastAsia="Calibri"/>
          <w:sz w:val="30"/>
          <w:szCs w:val="30"/>
          <w:lang w:eastAsia="en-US"/>
        </w:rPr>
        <w:t>ОДЕЖДЕ, ИЗДЕЛИЯМ ИЗ ТЕКТИЛЬНЫХ МАТЕРИАЛОВ, КОЖИ, МЕХА И ПРОЧИМ ГОТОВЫМ ТЕКСТИЛЬНЫМ ИЗДЕЛИЯМ ДЛЯ ДЕТЕЙ</w:t>
      </w:r>
      <w:r w:rsidRPr="00F8617A">
        <w:rPr>
          <w:sz w:val="30"/>
          <w:szCs w:val="30"/>
        </w:rPr>
        <w:t xml:space="preserve">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2495"/>
        <w:gridCol w:w="3223"/>
        <w:gridCol w:w="2083"/>
      </w:tblGrid>
      <w:tr w:rsidR="000344A9" w:rsidRPr="00F8617A" w:rsidTr="00F8410E">
        <w:tc>
          <w:tcPr>
            <w:tcW w:w="1004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1278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Гигроскопичность не менее</w:t>
            </w:r>
            <w:proofErr w:type="gramStart"/>
            <w:r w:rsidRPr="00F8617A">
              <w:rPr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651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Воздухопроницаемость не менее (дм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t>/мс</w:t>
            </w:r>
            <w:proofErr w:type="gramStart"/>
            <w:r w:rsidRPr="00F8617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067" w:type="pc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Массовая доля свободного формальдегида (мкг/г),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более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1. Изделия для детей в возрасте до 1 года (диапазон размеров - рост до 74 см, обхват груди до 48 см)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Изделия первого слоя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14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150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Изделия второго слоя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полотен, материалов с полиуретановыми нитями)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Изделия третьего слоя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</w:t>
            </w:r>
            <w:r w:rsidRPr="00F8617A">
              <w:rPr>
                <w:sz w:val="28"/>
                <w:szCs w:val="28"/>
              </w:rPr>
              <w:br/>
              <w:t>(подкладка)</w:t>
            </w:r>
          </w:p>
        </w:tc>
        <w:tc>
          <w:tcPr>
            <w:tcW w:w="1651" w:type="pct"/>
          </w:tcPr>
          <w:p w:rsidR="00E20764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gramStart"/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(подкладка) (допускается не менее 70 для подкладки из фланели, бумазеи, футерованных (ворсованных) трикотажных полотен</w:t>
            </w:r>
            <w:proofErr w:type="gramEnd"/>
          </w:p>
          <w:p w:rsidR="00687439" w:rsidRPr="00F8617A" w:rsidRDefault="00687439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 xml:space="preserve">2. Изделия первого слоя (в том числе постельное белье, платки, летние головные уборы, купальные </w:t>
            </w:r>
            <w:hyperlink w:anchor="P1289" w:history="1">
              <w:r w:rsidRPr="00F8617A">
                <w:rPr>
                  <w:sz w:val="28"/>
                  <w:szCs w:val="28"/>
                </w:rPr>
                <w:t>&lt;*&gt;</w:t>
              </w:r>
            </w:hyperlink>
            <w:r w:rsidRPr="00F8617A">
              <w:rPr>
                <w:sz w:val="28"/>
                <w:szCs w:val="28"/>
              </w:rPr>
              <w:t xml:space="preserve"> и чулочно-носочные </w:t>
            </w:r>
            <w:hyperlink w:anchor="P1290" w:history="1">
              <w:r w:rsidRPr="00F8617A">
                <w:rPr>
                  <w:sz w:val="28"/>
                  <w:szCs w:val="28"/>
                </w:rPr>
                <w:t>&lt;**&gt;</w:t>
              </w:r>
            </w:hyperlink>
            <w:r w:rsidRPr="00F8617A">
              <w:rPr>
                <w:sz w:val="28"/>
                <w:szCs w:val="28"/>
              </w:rPr>
              <w:t xml:space="preserve"> изделия) для детей в возрасте старше 1 года и подростков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 года до 3 лет (ясельная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</w:t>
            </w:r>
            <w:r w:rsidRPr="00F8617A">
              <w:rPr>
                <w:sz w:val="28"/>
                <w:szCs w:val="28"/>
              </w:rPr>
              <w:br/>
              <w:t>(допускается не менее 7 для чулочно-носочных изделий эпизодического использования)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150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3 до 7 лет (дошкольная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</w:t>
            </w:r>
            <w:r w:rsidRPr="00F8617A">
              <w:rPr>
                <w:sz w:val="28"/>
                <w:szCs w:val="28"/>
              </w:rPr>
              <w:br/>
              <w:t>(допускается не менее 7 для чулочно-носочных изделий эпизодического использования)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7 до 14 лет (школьная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</w:t>
            </w:r>
            <w:r w:rsidRPr="00F8617A">
              <w:rPr>
                <w:sz w:val="28"/>
                <w:szCs w:val="28"/>
              </w:rPr>
              <w:br/>
              <w:t>(допускается не менее 7 для чулочно-носочных изделий)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14 до 18 лет (подростковая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</w:t>
            </w:r>
            <w:r w:rsidRPr="00F8617A">
              <w:rPr>
                <w:sz w:val="28"/>
                <w:szCs w:val="28"/>
              </w:rPr>
              <w:br/>
              <w:t>(допускается не менее 2 для чулочно-носочных изделий)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полотен, постельного белья)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3. Изделия второго слоя (в том числе перчатки </w:t>
            </w:r>
            <w:hyperlink w:anchor="P1291" w:history="1">
              <w:r w:rsidRPr="00F8617A">
                <w:rPr>
                  <w:sz w:val="28"/>
                  <w:szCs w:val="28"/>
                </w:rPr>
                <w:t>&lt;***&gt;</w:t>
              </w:r>
            </w:hyperlink>
            <w:r w:rsidRPr="00F8617A">
              <w:rPr>
                <w:sz w:val="28"/>
                <w:szCs w:val="28"/>
              </w:rPr>
              <w:t xml:space="preserve">, рукавицы </w:t>
            </w:r>
            <w:hyperlink w:anchor="P1291" w:history="1">
              <w:r w:rsidRPr="00F8617A">
                <w:rPr>
                  <w:sz w:val="28"/>
                  <w:szCs w:val="28"/>
                </w:rPr>
                <w:t>&lt;***&gt;</w:t>
              </w:r>
            </w:hyperlink>
            <w:r w:rsidRPr="00F8617A">
              <w:rPr>
                <w:sz w:val="28"/>
                <w:szCs w:val="28"/>
              </w:rPr>
              <w:t xml:space="preserve"> и головные уборы </w:t>
            </w:r>
            <w:hyperlink w:anchor="P1291" w:history="1">
              <w:r w:rsidRPr="00F8617A">
                <w:rPr>
                  <w:sz w:val="28"/>
                  <w:szCs w:val="28"/>
                </w:rPr>
                <w:t>&lt;***&gt;</w:t>
              </w:r>
            </w:hyperlink>
            <w:r w:rsidRPr="00F8617A">
              <w:rPr>
                <w:sz w:val="28"/>
                <w:szCs w:val="28"/>
              </w:rPr>
              <w:t xml:space="preserve">, чулочно-носочные изделия осенне-зимнего ассортимента </w:t>
            </w:r>
            <w:hyperlink w:anchor="P1290" w:history="1">
              <w:r w:rsidRPr="00F8617A">
                <w:rPr>
                  <w:sz w:val="28"/>
                  <w:szCs w:val="28"/>
                </w:rPr>
                <w:t>&lt;**&gt;</w:t>
              </w:r>
            </w:hyperlink>
            <w:r w:rsidRPr="00F8617A">
              <w:rPr>
                <w:sz w:val="28"/>
                <w:szCs w:val="28"/>
              </w:rPr>
              <w:t>) для детей в возрасте старше 1 года и подростков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 года до 3 лет (ясельная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8</w:t>
            </w:r>
            <w:r w:rsidRPr="00F8617A">
              <w:rPr>
                <w:sz w:val="28"/>
                <w:szCs w:val="28"/>
              </w:rPr>
              <w:br/>
              <w:t>(допускается не менее 6 для трикотажных изделий)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полотен, джинсовых и вельветовых тканей и материалов с полиуретановыми нитями)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>От 3 до 7 лет (дошкольная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gramStart"/>
            <w:r w:rsidRPr="00F8617A">
              <w:rPr>
                <w:sz w:val="28"/>
                <w:szCs w:val="28"/>
              </w:rPr>
              <w:t>8</w:t>
            </w:r>
            <w:r w:rsidRPr="00F8617A">
              <w:rPr>
                <w:sz w:val="28"/>
                <w:szCs w:val="28"/>
              </w:rPr>
              <w:br/>
              <w:t>(допускается не менее 6 для трикотажных изделий</w:t>
            </w:r>
            <w:r w:rsidRPr="00F8617A">
              <w:rPr>
                <w:strike/>
                <w:sz w:val="28"/>
                <w:szCs w:val="28"/>
              </w:rPr>
              <w:t>,</w:t>
            </w:r>
            <w:r w:rsidRPr="00F8617A">
              <w:rPr>
                <w:sz w:val="28"/>
                <w:szCs w:val="28"/>
              </w:rPr>
              <w:t xml:space="preserve"> </w:t>
            </w:r>
            <w:proofErr w:type="gramEnd"/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менее 4 - для изделий эпизодического использования)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полотен, джинсовых и вельветовых тканей и материалов с полиуретановыми нитями)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7 до 14 лет (школьная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</w:t>
            </w:r>
            <w:r w:rsidRPr="00F8617A">
              <w:rPr>
                <w:sz w:val="28"/>
                <w:szCs w:val="28"/>
              </w:rPr>
              <w:br/>
              <w:t>(допускается не менее 4 для трикотажных изделий и изделий эпизодического использования)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 и материалов с полиуретановыми нитями; не менее 50 - для джинсовых и вельветовых тканей)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14 до 18 лет (подростковая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</w:t>
            </w:r>
            <w:r w:rsidRPr="00F8617A">
              <w:rPr>
                <w:sz w:val="28"/>
                <w:szCs w:val="28"/>
              </w:rPr>
              <w:br/>
              <w:t>(допускается не менее 2 для трикотажных изделий и изделий эпизодического использования)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100</w:t>
            </w:r>
            <w:r w:rsidRPr="00F8617A">
              <w:rPr>
                <w:sz w:val="28"/>
                <w:szCs w:val="28"/>
              </w:rPr>
              <w:br/>
              <w:t>(допускается не менее 70 для изделий из фланели, бумазеи, футерованных (ворсованных) трикотажных полотен и материалов с полиуретановыми нитями; не менее 50 - для джинсовых и вельветовых тканей)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4. Изделия третьего слоя для детей в возрасте старше 1 года и подростков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 года до 3 лет (ясельная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 (подкладка)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 (подкладка)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300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3 до 14 лет (дошкольная и школьная группы)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 (подкладка костюмных изделий</w:t>
            </w:r>
            <w:r w:rsidR="00F8410E">
              <w:rPr>
                <w:sz w:val="28"/>
                <w:szCs w:val="28"/>
              </w:rPr>
              <w:t xml:space="preserve"> и сарафанов</w:t>
            </w:r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 (подкладка)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300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От 14 до 18 лет (подростковая группа)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 (подкладка)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300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F8410E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 xml:space="preserve">5. </w:t>
            </w:r>
            <w:r w:rsidR="00F8410E">
              <w:rPr>
                <w:sz w:val="28"/>
                <w:szCs w:val="28"/>
              </w:rPr>
              <w:t>Постельные принадлежности (о</w:t>
            </w:r>
            <w:r w:rsidRPr="00F8617A">
              <w:rPr>
                <w:sz w:val="28"/>
                <w:szCs w:val="28"/>
              </w:rPr>
              <w:t xml:space="preserve">деяла стеганые, подушки, </w:t>
            </w:r>
            <w:proofErr w:type="spellStart"/>
            <w:r w:rsidR="00F8410E">
              <w:rPr>
                <w:sz w:val="28"/>
                <w:szCs w:val="28"/>
              </w:rPr>
              <w:t>наматрасники</w:t>
            </w:r>
            <w:proofErr w:type="spellEnd"/>
            <w:r w:rsidR="00F8410E">
              <w:rPr>
                <w:sz w:val="28"/>
                <w:szCs w:val="28"/>
              </w:rPr>
              <w:t>, балдахины, валики, мягкие стенки и</w:t>
            </w:r>
            <w:r w:rsidRPr="00F8617A">
              <w:rPr>
                <w:sz w:val="28"/>
                <w:szCs w:val="28"/>
              </w:rPr>
              <w:t xml:space="preserve"> другие аналогичные изделия</w:t>
            </w:r>
            <w:r w:rsidR="00F8410E">
              <w:rPr>
                <w:sz w:val="28"/>
                <w:szCs w:val="28"/>
              </w:rPr>
              <w:t>), шарфы и другие аналогичные изделия</w:t>
            </w:r>
            <w:r w:rsidRPr="00F8617A">
              <w:rPr>
                <w:strike/>
                <w:sz w:val="28"/>
                <w:szCs w:val="28"/>
              </w:rPr>
              <w:t xml:space="preserve"> </w:t>
            </w:r>
            <w:hyperlink w:anchor="P1292" w:history="1">
              <w:r w:rsidRPr="00F8617A">
                <w:rPr>
                  <w:sz w:val="28"/>
                  <w:szCs w:val="28"/>
                </w:rPr>
                <w:t>&lt;****&gt;</w:t>
              </w:r>
            </w:hyperlink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Одеяла стеганые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 (подкладка)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 (подкладка)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 (подкладка)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F841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Постельные принадлежности, </w:t>
            </w:r>
            <w:r w:rsidR="00F8410E">
              <w:rPr>
                <w:sz w:val="28"/>
                <w:szCs w:val="28"/>
              </w:rPr>
              <w:t>кроме одеял детских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Детские шарфы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Конверты детские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 (подкладка)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 (подкладка)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</w:t>
            </w:r>
          </w:p>
        </w:tc>
      </w:tr>
      <w:tr w:rsidR="000344A9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outlineLvl w:val="2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6. Полотенца, одеяла и аналогичные изделия для детей всех возрастных групп, в том числе для детей в возрасте до 1 года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Одеяла, пледы</w:t>
            </w: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70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0344A9" w:rsidRPr="00F8617A" w:rsidTr="00F8410E">
        <w:tc>
          <w:tcPr>
            <w:tcW w:w="1004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Полотенца </w:t>
            </w:r>
            <w:r w:rsidR="00F8410E">
              <w:rPr>
                <w:sz w:val="28"/>
                <w:szCs w:val="28"/>
              </w:rPr>
              <w:t>и купальные простыни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</w:t>
            </w:r>
            <w:r w:rsidRPr="00F8617A">
              <w:rPr>
                <w:sz w:val="28"/>
                <w:szCs w:val="28"/>
              </w:rPr>
              <w:br/>
              <w:t xml:space="preserve">(или </w:t>
            </w:r>
            <w:proofErr w:type="spellStart"/>
            <w:r w:rsidRPr="00F8617A">
              <w:rPr>
                <w:sz w:val="28"/>
                <w:szCs w:val="28"/>
              </w:rPr>
              <w:t>водопоглощение</w:t>
            </w:r>
            <w:proofErr w:type="spellEnd"/>
            <w:r w:rsidRPr="00F8617A">
              <w:rPr>
                <w:sz w:val="28"/>
                <w:szCs w:val="28"/>
              </w:rPr>
              <w:t xml:space="preserve"> не менее 300% за 10 мин.)</w:t>
            </w:r>
          </w:p>
        </w:tc>
        <w:tc>
          <w:tcPr>
            <w:tcW w:w="1651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067" w:type="pc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75</w:t>
            </w:r>
          </w:p>
        </w:tc>
      </w:tr>
      <w:tr w:rsidR="00E20764" w:rsidRPr="00F8617A" w:rsidTr="00E20764">
        <w:tc>
          <w:tcPr>
            <w:tcW w:w="5000" w:type="pct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&lt;*&gt; В купальных изделиях не определяют гигроскопичность.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&lt;**&gt; В чулочно-носочных изделиях не определяют воздухопроницаемость.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&lt;***&gt; В рукавицах, перчатках</w:t>
            </w:r>
            <w:r w:rsidR="00F8410E">
              <w:rPr>
                <w:sz w:val="28"/>
                <w:szCs w:val="28"/>
              </w:rPr>
              <w:t xml:space="preserve">, </w:t>
            </w:r>
            <w:r w:rsidRPr="00F8617A">
              <w:rPr>
                <w:sz w:val="28"/>
                <w:szCs w:val="28"/>
              </w:rPr>
              <w:t>головных уборах</w:t>
            </w:r>
            <w:r w:rsidRPr="00F8617A">
              <w:rPr>
                <w:b/>
                <w:sz w:val="28"/>
                <w:szCs w:val="28"/>
              </w:rPr>
              <w:t xml:space="preserve"> </w:t>
            </w:r>
            <w:r w:rsidR="00F8410E" w:rsidRPr="00F8410E">
              <w:rPr>
                <w:sz w:val="28"/>
                <w:szCs w:val="28"/>
              </w:rPr>
              <w:t>и фартуках</w:t>
            </w:r>
            <w:r w:rsidR="00F8410E">
              <w:rPr>
                <w:b/>
                <w:sz w:val="28"/>
                <w:szCs w:val="28"/>
              </w:rPr>
              <w:t xml:space="preserve"> </w:t>
            </w:r>
            <w:r w:rsidRPr="00F8617A">
              <w:rPr>
                <w:sz w:val="28"/>
                <w:szCs w:val="28"/>
              </w:rPr>
              <w:t>не определяют гигроскопичность и воздухопроницаемость.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&lt;****&gt; Для детей всех возрастных групп.</w:t>
            </w:r>
          </w:p>
        </w:tc>
      </w:tr>
    </w:tbl>
    <w:p w:rsidR="00E20764" w:rsidRPr="00F8617A" w:rsidRDefault="00E20764" w:rsidP="00E20764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30"/>
          <w:szCs w:val="30"/>
        </w:rPr>
      </w:pPr>
    </w:p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от ……. №……</w:t>
      </w:r>
    </w:p>
    <w:p w:rsidR="006F21E2" w:rsidRPr="00F8617A" w:rsidRDefault="006F21E2" w:rsidP="006F21E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6F21E2" w:rsidRPr="00F8617A" w:rsidRDefault="006F21E2" w:rsidP="006F21E2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.4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3" w:name="P1304"/>
      <w:bookmarkEnd w:id="3"/>
      <w:r w:rsidRPr="00F8617A">
        <w:rPr>
          <w:sz w:val="30"/>
          <w:szCs w:val="30"/>
        </w:rPr>
        <w:t>ТРЕБОВАНИЯ ХИМИЧЕСКОЙ БЕЗОПАСНОСТИ ТЕКСТИЛЬНЫХ МАТЕРИАЛОВ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617A">
        <w:rPr>
          <w:sz w:val="28"/>
          <w:szCs w:val="28"/>
        </w:rPr>
        <w:t xml:space="preserve">Предельно допустимые уровни выделения вредных веществ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617A">
        <w:rPr>
          <w:sz w:val="28"/>
          <w:szCs w:val="28"/>
        </w:rPr>
        <w:t>из текстильных материалов</w:t>
      </w:r>
    </w:p>
    <w:p w:rsidR="006F21E2" w:rsidRPr="00F8617A" w:rsidRDefault="006F21E2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267"/>
        <w:gridCol w:w="2891"/>
        <w:gridCol w:w="1701"/>
        <w:gridCol w:w="1842"/>
      </w:tblGrid>
      <w:tr w:rsidR="000344A9" w:rsidRPr="00F8617A" w:rsidTr="00E20764">
        <w:tc>
          <w:tcPr>
            <w:tcW w:w="3267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Материалы</w:t>
            </w:r>
          </w:p>
        </w:tc>
        <w:tc>
          <w:tcPr>
            <w:tcW w:w="2891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Наименование вредных веществ</w:t>
            </w:r>
          </w:p>
        </w:tc>
        <w:tc>
          <w:tcPr>
            <w:tcW w:w="3543" w:type="dxa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Норматив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водная среда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(не более)</w:t>
            </w:r>
          </w:p>
        </w:tc>
        <w:tc>
          <w:tcPr>
            <w:tcW w:w="1842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воздушная среда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(мг/ 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t xml:space="preserve">),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более</w:t>
            </w:r>
          </w:p>
        </w:tc>
      </w:tr>
      <w:tr w:rsidR="000344A9" w:rsidRPr="00F8617A" w:rsidTr="00E20764">
        <w:tc>
          <w:tcPr>
            <w:tcW w:w="326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F8617A">
              <w:rPr>
                <w:sz w:val="28"/>
                <w:szCs w:val="28"/>
              </w:rPr>
              <w:t>Натуральные</w:t>
            </w:r>
            <w:proofErr w:type="gramEnd"/>
            <w:r w:rsidRPr="00F8617A">
              <w:rPr>
                <w:sz w:val="28"/>
                <w:szCs w:val="28"/>
              </w:rPr>
              <w:t xml:space="preserve"> из растительного сырья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326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Искусственные вискозные и ацетатные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Полиэфирные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диметилтерефталат</w:t>
            </w:r>
            <w:proofErr w:type="spellEnd"/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F8617A">
              <w:rPr>
                <w:sz w:val="28"/>
                <w:szCs w:val="28"/>
              </w:rPr>
              <w:t>1,5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Полиамидные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капролактам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0,06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гексаметилендиамин</w:t>
            </w:r>
            <w:proofErr w:type="spellEnd"/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0,001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Полиакрилонитрильные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диметилформамид</w:t>
            </w:r>
            <w:proofErr w:type="spellEnd"/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0,03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винилацетат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0,15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Поливинилхлоридные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винилхлорид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ацетон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0,35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бензол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0,6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диоктилфталат</w:t>
            </w:r>
            <w:proofErr w:type="spellEnd"/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дибутилфталат</w:t>
            </w:r>
            <w:proofErr w:type="spellEnd"/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не допускается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сумма общих фенолов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br/>
              <w:t>0,1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0,003</w:t>
            </w:r>
            <w:r w:rsidRPr="00F8617A">
              <w:rPr>
                <w:sz w:val="28"/>
                <w:szCs w:val="28"/>
              </w:rPr>
              <w:br/>
              <w:t>-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lastRenderedPageBreak/>
              <w:t>Винилспиртовые</w:t>
            </w:r>
            <w:proofErr w:type="spellEnd"/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винилацетат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0,15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Полиолефиновые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Полиуретановые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29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0,003 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этиленгликоль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0,01</w:t>
            </w:r>
          </w:p>
        </w:tc>
      </w:tr>
      <w:tr w:rsidR="000344A9" w:rsidRPr="00F8617A" w:rsidTr="00E20764">
        <w:tc>
          <w:tcPr>
            <w:tcW w:w="326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Экстрагируемые химические элементы (в зависимости от красителя)</w:t>
            </w: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ртуть (</w:t>
            </w:r>
            <w:proofErr w:type="spellStart"/>
            <w:r w:rsidRPr="00F8617A">
              <w:rPr>
                <w:sz w:val="28"/>
                <w:szCs w:val="28"/>
              </w:rPr>
              <w:t>Hg</w:t>
            </w:r>
            <w:proofErr w:type="spellEnd"/>
            <w:r w:rsidRPr="00F8617A">
              <w:rPr>
                <w:sz w:val="28"/>
                <w:szCs w:val="28"/>
              </w:rPr>
              <w:t xml:space="preserve">) </w:t>
            </w:r>
            <w:hyperlink w:anchor="P1431" w:history="1">
              <w:r w:rsidRPr="00F8617A">
                <w:rPr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0,0005 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мышьяк (</w:t>
            </w:r>
            <w:proofErr w:type="spellStart"/>
            <w:r w:rsidRPr="00F8617A">
              <w:rPr>
                <w:sz w:val="28"/>
                <w:szCs w:val="28"/>
              </w:rPr>
              <w:t>As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свинец (</w:t>
            </w:r>
            <w:proofErr w:type="spellStart"/>
            <w:r w:rsidRPr="00F8617A">
              <w:rPr>
                <w:sz w:val="28"/>
                <w:szCs w:val="28"/>
              </w:rPr>
              <w:t>Pb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хром (</w:t>
            </w:r>
            <w:proofErr w:type="spellStart"/>
            <w:r w:rsidRPr="00F8617A">
              <w:rPr>
                <w:sz w:val="28"/>
                <w:szCs w:val="28"/>
              </w:rPr>
              <w:t>Cr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кобальт (</w:t>
            </w:r>
            <w:proofErr w:type="spellStart"/>
            <w:r w:rsidRPr="00F8617A">
              <w:rPr>
                <w:sz w:val="28"/>
                <w:szCs w:val="28"/>
              </w:rPr>
              <w:t>Co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медь (</w:t>
            </w:r>
            <w:proofErr w:type="spellStart"/>
            <w:r w:rsidRPr="00F8617A">
              <w:rPr>
                <w:sz w:val="28"/>
                <w:szCs w:val="28"/>
              </w:rPr>
              <w:t>Cu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50,0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326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никель (</w:t>
            </w:r>
            <w:proofErr w:type="spellStart"/>
            <w:r w:rsidRPr="00F8617A">
              <w:rPr>
                <w:sz w:val="28"/>
                <w:szCs w:val="28"/>
              </w:rPr>
              <w:t>Ni</w:t>
            </w:r>
            <w:proofErr w:type="spell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4,0 мг/кг</w:t>
            </w:r>
          </w:p>
        </w:tc>
        <w:tc>
          <w:tcPr>
            <w:tcW w:w="184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9701" w:type="dxa"/>
            <w:gridSpan w:val="4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&lt;*&gt; Массовая доля свободного формальдегида соответствует нормативам, предусмотренным согласно </w:t>
            </w:r>
            <w:hyperlink w:anchor="P1191" w:history="1">
              <w:r w:rsidR="00AE6DC1" w:rsidRPr="00F8617A">
                <w:rPr>
                  <w:sz w:val="28"/>
                  <w:szCs w:val="28"/>
                </w:rPr>
                <w:t>таблице</w:t>
              </w:r>
            </w:hyperlink>
            <w:r w:rsidR="00AE6DC1" w:rsidRPr="00F8617A">
              <w:rPr>
                <w:sz w:val="28"/>
                <w:szCs w:val="28"/>
              </w:rPr>
              <w:t xml:space="preserve"> </w:t>
            </w:r>
            <w:r w:rsidR="000673B3">
              <w:rPr>
                <w:sz w:val="28"/>
                <w:szCs w:val="28"/>
              </w:rPr>
              <w:t>29</w:t>
            </w:r>
            <w:r w:rsidR="006F21E2" w:rsidRPr="00F8617A">
              <w:rPr>
                <w:sz w:val="28"/>
                <w:szCs w:val="28"/>
              </w:rPr>
              <w:t>.</w:t>
            </w:r>
            <w:r w:rsidR="00AE6DC1" w:rsidRPr="00F8617A">
              <w:rPr>
                <w:sz w:val="28"/>
                <w:szCs w:val="28"/>
              </w:rPr>
              <w:t>3</w:t>
            </w:r>
            <w:r w:rsidRPr="00F8617A">
              <w:rPr>
                <w:sz w:val="28"/>
                <w:szCs w:val="28"/>
              </w:rPr>
              <w:t xml:space="preserve"> </w:t>
            </w:r>
            <w:r w:rsidR="006F21E2" w:rsidRPr="00F8617A">
              <w:rPr>
                <w:sz w:val="28"/>
                <w:szCs w:val="28"/>
              </w:rPr>
              <w:t xml:space="preserve">приложения </w:t>
            </w:r>
            <w:r w:rsidRPr="00F8617A">
              <w:rPr>
                <w:sz w:val="28"/>
                <w:szCs w:val="28"/>
              </w:rPr>
              <w:t>к настояще</w:t>
            </w:r>
            <w:r w:rsidR="003F51B3" w:rsidRPr="00F8617A">
              <w:rPr>
                <w:sz w:val="28"/>
                <w:szCs w:val="28"/>
              </w:rPr>
              <w:t>й главе</w:t>
            </w:r>
            <w:r w:rsidRPr="00F8617A">
              <w:rPr>
                <w:sz w:val="28"/>
                <w:szCs w:val="28"/>
              </w:rPr>
              <w:t>.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bookmarkStart w:id="4" w:name="P1430"/>
            <w:bookmarkStart w:id="5" w:name="P1431"/>
            <w:bookmarkEnd w:id="4"/>
            <w:bookmarkEnd w:id="5"/>
            <w:r w:rsidRPr="00F8617A">
              <w:rPr>
                <w:sz w:val="28"/>
                <w:szCs w:val="28"/>
              </w:rPr>
              <w:t>&lt;**&gt; Нормируется только в материалах из натуральных волокон.</w:t>
            </w:r>
          </w:p>
        </w:tc>
      </w:tr>
    </w:tbl>
    <w:p w:rsidR="00B65D02" w:rsidRPr="00F8617A" w:rsidRDefault="00B65D02" w:rsidP="00E20764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  <w:sectPr w:rsidR="00B65D02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  <w:bookmarkStart w:id="6" w:name="P1429"/>
      <w:bookmarkEnd w:id="6"/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87439" w:rsidRDefault="00687439" w:rsidP="00687439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от ……. №……</w:t>
      </w:r>
    </w:p>
    <w:p w:rsidR="006F21E2" w:rsidRPr="00F8617A" w:rsidRDefault="006F21E2" w:rsidP="006F21E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6F21E2" w:rsidRPr="00F8617A" w:rsidRDefault="006F21E2" w:rsidP="006F21E2">
      <w:pPr>
        <w:widowControl w:val="0"/>
        <w:autoSpaceDE w:val="0"/>
        <w:autoSpaceDN w:val="0"/>
        <w:spacing w:line="360" w:lineRule="auto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.5</w:t>
      </w:r>
    </w:p>
    <w:p w:rsidR="00AE6DC1" w:rsidRPr="00F8617A" w:rsidRDefault="00AE6DC1" w:rsidP="00AE6DC1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 ХИМИЧЕСКОЙ БЕЗОПАСНОСТИ ТЕКСТИЛЬНЫХ МАТЕРИАЛОВ</w:t>
      </w:r>
    </w:p>
    <w:p w:rsidR="00AE6DC1" w:rsidRPr="00F8617A" w:rsidRDefault="00AE6DC1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617A">
        <w:rPr>
          <w:sz w:val="28"/>
          <w:szCs w:val="28"/>
        </w:rPr>
        <w:t>Предельно допустимые уровни выделения летучих химических веществ, обусловленных применением аппретов, из текстильных материалов</w:t>
      </w:r>
    </w:p>
    <w:p w:rsidR="006F21E2" w:rsidRPr="00F8617A" w:rsidRDefault="006F21E2" w:rsidP="00E2076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11"/>
        <w:gridCol w:w="4150"/>
      </w:tblGrid>
      <w:tr w:rsidR="000344A9" w:rsidRPr="00F8617A" w:rsidTr="00E20764">
        <w:tc>
          <w:tcPr>
            <w:tcW w:w="5484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Наименование выделяющихся химических веществ</w:t>
            </w:r>
          </w:p>
        </w:tc>
        <w:tc>
          <w:tcPr>
            <w:tcW w:w="4277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Норматив</w:t>
            </w:r>
          </w:p>
        </w:tc>
      </w:tr>
      <w:tr w:rsidR="000344A9" w:rsidRPr="00F8617A" w:rsidTr="00E20764">
        <w:tc>
          <w:tcPr>
            <w:tcW w:w="5484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7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водная среда (мг/дм</w:t>
            </w:r>
            <w:r w:rsidRPr="00F8617A">
              <w:rPr>
                <w:sz w:val="28"/>
                <w:szCs w:val="28"/>
                <w:vertAlign w:val="superscript"/>
              </w:rPr>
              <w:t>3</w:t>
            </w:r>
            <w:r w:rsidRPr="00F8617A">
              <w:rPr>
                <w:sz w:val="28"/>
                <w:szCs w:val="28"/>
              </w:rPr>
              <w:t>), не более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Ксилолы (смесь изомеров)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Метилакрилат</w:t>
            </w:r>
            <w:proofErr w:type="spellEnd"/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Метилметакрилат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0,25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Стирол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0,02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Фенол или</w:t>
            </w:r>
            <w:r w:rsidRPr="00F8617A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0,05</w:t>
            </w:r>
            <w:r w:rsidRPr="00F8617A">
              <w:rPr>
                <w:sz w:val="28"/>
                <w:szCs w:val="28"/>
              </w:rPr>
              <w:br/>
              <w:t>0,1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Винилацетат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0,2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Толуол</w:t>
            </w:r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0,5</w:t>
            </w:r>
          </w:p>
        </w:tc>
      </w:tr>
      <w:tr w:rsidR="000344A9" w:rsidRPr="00F8617A" w:rsidTr="00E20764">
        <w:tc>
          <w:tcPr>
            <w:tcW w:w="54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Формальдегид </w:t>
            </w:r>
            <w:hyperlink w:anchor="P1464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42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0344A9" w:rsidRPr="00F8617A" w:rsidTr="00E20764">
        <w:tc>
          <w:tcPr>
            <w:tcW w:w="0" w:type="auto"/>
            <w:gridSpan w:val="2"/>
          </w:tcPr>
          <w:p w:rsidR="00E20764" w:rsidRPr="00F8617A" w:rsidRDefault="00E20764" w:rsidP="000673B3">
            <w:pPr>
              <w:suppressAutoHyphens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F8617A">
              <w:rPr>
                <w:rFonts w:eastAsia="Calibri"/>
                <w:sz w:val="28"/>
                <w:szCs w:val="28"/>
                <w:lang w:eastAsia="en-US"/>
              </w:rPr>
              <w:t xml:space="preserve">&lt;*&gt; Норматив данного показателя должен соответствовать </w:t>
            </w:r>
            <w:proofErr w:type="gramStart"/>
            <w:r w:rsidRPr="00F8617A">
              <w:rPr>
                <w:rFonts w:eastAsia="Calibri"/>
                <w:sz w:val="28"/>
                <w:szCs w:val="28"/>
                <w:lang w:eastAsia="en-US"/>
              </w:rPr>
              <w:t>установленному</w:t>
            </w:r>
            <w:proofErr w:type="gramEnd"/>
            <w:r w:rsidRPr="00F8617A">
              <w:rPr>
                <w:rFonts w:eastAsia="Calibri"/>
                <w:sz w:val="28"/>
                <w:szCs w:val="28"/>
                <w:lang w:eastAsia="en-US"/>
              </w:rPr>
              <w:t xml:space="preserve"> согласно </w:t>
            </w:r>
            <w:hyperlink w:anchor="P1191" w:history="1">
              <w:r w:rsidR="00AE6DC1" w:rsidRPr="00F8617A">
                <w:rPr>
                  <w:rFonts w:eastAsia="Calibri"/>
                  <w:sz w:val="28"/>
                  <w:szCs w:val="28"/>
                  <w:lang w:eastAsia="en-US"/>
                </w:rPr>
                <w:t>таблице</w:t>
              </w:r>
            </w:hyperlink>
            <w:r w:rsidR="00AE6DC1" w:rsidRPr="00F861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673B3"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6F21E2" w:rsidRPr="00F8617A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AE6DC1" w:rsidRPr="00F8617A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F861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F21E2" w:rsidRPr="00F8617A">
              <w:rPr>
                <w:rFonts w:eastAsia="Calibri"/>
                <w:sz w:val="28"/>
                <w:szCs w:val="28"/>
                <w:lang w:eastAsia="en-US"/>
              </w:rPr>
              <w:t xml:space="preserve">приложения </w:t>
            </w:r>
            <w:r w:rsidRPr="00F8617A">
              <w:rPr>
                <w:rFonts w:eastAsia="Calibri"/>
                <w:sz w:val="28"/>
                <w:szCs w:val="28"/>
                <w:lang w:eastAsia="en-US"/>
              </w:rPr>
              <w:t>к настояще</w:t>
            </w:r>
            <w:r w:rsidR="003F51B3" w:rsidRPr="00F8617A">
              <w:rPr>
                <w:rFonts w:eastAsia="Calibri"/>
                <w:sz w:val="28"/>
                <w:szCs w:val="28"/>
                <w:lang w:eastAsia="en-US"/>
              </w:rPr>
              <w:t>й главе</w:t>
            </w:r>
            <w:r w:rsidRPr="00F861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F4539C" w:rsidRPr="00F8617A" w:rsidRDefault="00F4539C" w:rsidP="00B65D02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  <w:bookmarkStart w:id="7" w:name="P1464"/>
      <w:bookmarkEnd w:id="7"/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CF4951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CF4951" w:rsidRPr="00F8617A" w:rsidRDefault="00CF4951" w:rsidP="00CF4951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CF4951" w:rsidRPr="00F8617A" w:rsidRDefault="00CF4951" w:rsidP="00CF4951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.6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8" w:name="P1476"/>
      <w:bookmarkEnd w:id="8"/>
      <w:r w:rsidRPr="00F8617A">
        <w:rPr>
          <w:sz w:val="30"/>
          <w:szCs w:val="30"/>
        </w:rPr>
        <w:t xml:space="preserve">ТРЕБОВАНИЯ БИОЛОГИЧЕСКОЙ БЕЗОПАСНОСТИ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К ДЕТСКОЙ ОБУВИ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71"/>
        <w:gridCol w:w="3244"/>
        <w:gridCol w:w="2246"/>
      </w:tblGrid>
      <w:tr w:rsidR="000344A9" w:rsidRPr="00F8617A" w:rsidTr="00E20764"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Половозрастная группа детей</w:t>
            </w: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показателя, свойств</w:t>
            </w: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Нормируемое значение показателя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До 1 года (пинетки: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95, 100, 105, 110, 115, 120, 125)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масса </w:t>
            </w:r>
            <w:proofErr w:type="spellStart"/>
            <w:r w:rsidRPr="00F8617A">
              <w:rPr>
                <w:sz w:val="30"/>
                <w:szCs w:val="30"/>
              </w:rPr>
              <w:t>полупары</w:t>
            </w:r>
            <w:proofErr w:type="spellEnd"/>
            <w:r w:rsidRPr="00F8617A">
              <w:rPr>
                <w:sz w:val="30"/>
                <w:szCs w:val="30"/>
              </w:rPr>
              <w:t xml:space="preserve"> обуви, </w:t>
            </w:r>
            <w:proofErr w:type="gramStart"/>
            <w:r w:rsidRPr="00F8617A">
              <w:rPr>
                <w:sz w:val="30"/>
                <w:szCs w:val="30"/>
              </w:rPr>
              <w:t>г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60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От 1 года до 3 лет (для ясельного возраста: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105, 110, 115, 120, 125, 130, 135, 140)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масса </w:t>
            </w:r>
            <w:proofErr w:type="spellStart"/>
            <w:r w:rsidRPr="00F8617A">
              <w:rPr>
                <w:sz w:val="30"/>
                <w:szCs w:val="30"/>
              </w:rPr>
              <w:t>полупары</w:t>
            </w:r>
            <w:proofErr w:type="spellEnd"/>
            <w:r w:rsidRPr="00F8617A">
              <w:rPr>
                <w:sz w:val="30"/>
                <w:szCs w:val="30"/>
              </w:rPr>
              <w:t xml:space="preserve"> обуви, </w:t>
            </w:r>
            <w:proofErr w:type="gramStart"/>
            <w:r w:rsidRPr="00F8617A">
              <w:rPr>
                <w:sz w:val="30"/>
                <w:szCs w:val="30"/>
              </w:rPr>
              <w:t>г</w:t>
            </w:r>
            <w:proofErr w:type="gramEnd"/>
            <w:r w:rsidRPr="00F8617A">
              <w:rPr>
                <w:sz w:val="30"/>
                <w:szCs w:val="30"/>
              </w:rPr>
              <w:t>:</w:t>
            </w:r>
            <w:r w:rsidRPr="00F8617A">
              <w:rPr>
                <w:sz w:val="30"/>
                <w:szCs w:val="30"/>
              </w:rPr>
              <w:br/>
              <w:t>повседневной</w:t>
            </w:r>
            <w:r w:rsidRPr="00F8617A">
              <w:rPr>
                <w:sz w:val="30"/>
                <w:szCs w:val="30"/>
              </w:rPr>
              <w:br/>
              <w:t>летней и домашней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br/>
              <w:t>не более 120</w:t>
            </w:r>
            <w:r w:rsidRPr="00F8617A">
              <w:rPr>
                <w:sz w:val="30"/>
                <w:szCs w:val="30"/>
              </w:rPr>
              <w:br/>
              <w:t>не более 60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="00E85048">
              <w:rPr>
                <w:sz w:val="30"/>
                <w:szCs w:val="30"/>
              </w:rPr>
              <w:t>:</w:t>
            </w:r>
          </w:p>
          <w:p w:rsidR="00E85048" w:rsidRDefault="00E85048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для повседневной</w:t>
            </w:r>
            <w:proofErr w:type="gramStart"/>
            <w:r>
              <w:rPr>
                <w:sz w:val="30"/>
                <w:szCs w:val="30"/>
              </w:rPr>
              <w:t xml:space="preserve"> ,</w:t>
            </w:r>
            <w:proofErr w:type="gramEnd"/>
            <w:r>
              <w:rPr>
                <w:sz w:val="30"/>
                <w:szCs w:val="30"/>
              </w:rPr>
              <w:t xml:space="preserve"> летней, домашней обуви</w:t>
            </w:r>
          </w:p>
          <w:p w:rsidR="00E85048" w:rsidRPr="00F8617A" w:rsidRDefault="00E85048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для осенне-весенней и зимней обуви</w:t>
            </w:r>
          </w:p>
        </w:tc>
        <w:tc>
          <w:tcPr>
            <w:tcW w:w="0" w:type="auto"/>
          </w:tcPr>
          <w:p w:rsidR="00E85048" w:rsidRDefault="00E85048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  <w:p w:rsidR="00E85048" w:rsidRDefault="00E85048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  <w:p w:rsidR="00E85048" w:rsidRDefault="00E85048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  <w:p w:rsidR="00E20764" w:rsidRDefault="00E20764" w:rsidP="00E85048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не более </w:t>
            </w:r>
            <w:r w:rsidR="00E85048">
              <w:rPr>
                <w:sz w:val="30"/>
                <w:szCs w:val="30"/>
              </w:rPr>
              <w:t>6</w:t>
            </w:r>
          </w:p>
          <w:p w:rsidR="00E85048" w:rsidRDefault="00E85048" w:rsidP="00E85048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  <w:p w:rsidR="00E85048" w:rsidRPr="00F8617A" w:rsidRDefault="00E85048" w:rsidP="00E85048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 более 10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3 до 5 лет (</w:t>
            </w:r>
            <w:proofErr w:type="spellStart"/>
            <w:r w:rsidRPr="00F8617A">
              <w:rPr>
                <w:sz w:val="30"/>
                <w:szCs w:val="30"/>
              </w:rPr>
              <w:t>малодетская</w:t>
            </w:r>
            <w:proofErr w:type="spellEnd"/>
            <w:r w:rsidRPr="00F8617A">
              <w:rPr>
                <w:sz w:val="30"/>
                <w:szCs w:val="30"/>
              </w:rPr>
              <w:t xml:space="preserve">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145, 150, 155, 160, 165)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масса </w:t>
            </w:r>
            <w:proofErr w:type="spellStart"/>
            <w:r w:rsidRPr="00F8617A">
              <w:rPr>
                <w:sz w:val="30"/>
                <w:szCs w:val="30"/>
              </w:rPr>
              <w:t>полупары</w:t>
            </w:r>
            <w:proofErr w:type="spellEnd"/>
            <w:r w:rsidRPr="00F8617A">
              <w:rPr>
                <w:sz w:val="30"/>
                <w:szCs w:val="30"/>
              </w:rPr>
              <w:t xml:space="preserve"> обуви, </w:t>
            </w:r>
            <w:proofErr w:type="gramStart"/>
            <w:r w:rsidRPr="00F8617A">
              <w:rPr>
                <w:sz w:val="30"/>
                <w:szCs w:val="30"/>
              </w:rPr>
              <w:t>г</w:t>
            </w:r>
            <w:proofErr w:type="gramEnd"/>
            <w:r w:rsidRPr="00F8617A">
              <w:rPr>
                <w:sz w:val="30"/>
                <w:szCs w:val="30"/>
              </w:rPr>
              <w:t>:</w:t>
            </w:r>
            <w:r w:rsidRPr="00F8617A">
              <w:rPr>
                <w:sz w:val="30"/>
                <w:szCs w:val="30"/>
              </w:rPr>
              <w:br/>
              <w:t>повседневной</w:t>
            </w:r>
            <w:r w:rsidRPr="00F8617A">
              <w:rPr>
                <w:sz w:val="30"/>
                <w:szCs w:val="30"/>
              </w:rPr>
              <w:br/>
              <w:t>летней</w:t>
            </w:r>
            <w:r w:rsidRPr="00F8617A">
              <w:rPr>
                <w:sz w:val="30"/>
                <w:szCs w:val="30"/>
              </w:rPr>
              <w:br/>
              <w:t>домашней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br/>
              <w:t>не более 300</w:t>
            </w:r>
            <w:r w:rsidRPr="00F8617A">
              <w:rPr>
                <w:sz w:val="30"/>
                <w:szCs w:val="30"/>
              </w:rPr>
              <w:br/>
              <w:t>не более 150</w:t>
            </w:r>
            <w:r w:rsidRPr="00F8617A">
              <w:rPr>
                <w:sz w:val="30"/>
                <w:szCs w:val="30"/>
              </w:rPr>
              <w:br/>
              <w:t>не более 60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10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5 до 7 лет (</w:t>
            </w:r>
            <w:proofErr w:type="gramStart"/>
            <w:r w:rsidRPr="00F8617A">
              <w:rPr>
                <w:sz w:val="30"/>
                <w:szCs w:val="30"/>
              </w:rPr>
              <w:t>дошкольная</w:t>
            </w:r>
            <w:proofErr w:type="gramEnd"/>
            <w:r w:rsidRPr="00F8617A">
              <w:rPr>
                <w:sz w:val="30"/>
                <w:szCs w:val="30"/>
              </w:rPr>
              <w:t>: размеры, мм: 170, 175, 180, 185, 190, 195, 200)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масса </w:t>
            </w:r>
            <w:proofErr w:type="spellStart"/>
            <w:r w:rsidRPr="00F8617A">
              <w:rPr>
                <w:sz w:val="30"/>
                <w:szCs w:val="30"/>
              </w:rPr>
              <w:t>полупары</w:t>
            </w:r>
            <w:proofErr w:type="spellEnd"/>
            <w:r w:rsidRPr="00F8617A">
              <w:rPr>
                <w:sz w:val="30"/>
                <w:szCs w:val="30"/>
              </w:rPr>
              <w:t xml:space="preserve"> обуви, </w:t>
            </w:r>
            <w:proofErr w:type="gramStart"/>
            <w:r w:rsidRPr="00F8617A">
              <w:rPr>
                <w:sz w:val="30"/>
                <w:szCs w:val="30"/>
              </w:rPr>
              <w:t>г</w:t>
            </w:r>
            <w:proofErr w:type="gramEnd"/>
            <w:r w:rsidRPr="00F8617A">
              <w:rPr>
                <w:sz w:val="30"/>
                <w:szCs w:val="30"/>
              </w:rPr>
              <w:t>: повседневной</w:t>
            </w:r>
            <w:r w:rsidRPr="00F8617A">
              <w:rPr>
                <w:sz w:val="30"/>
                <w:szCs w:val="30"/>
              </w:rPr>
              <w:br/>
              <w:t xml:space="preserve">летней </w:t>
            </w:r>
            <w:r w:rsidRPr="00F8617A">
              <w:rPr>
                <w:sz w:val="30"/>
                <w:szCs w:val="30"/>
              </w:rPr>
              <w:br/>
              <w:t>домашней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br/>
              <w:t>не более 380</w:t>
            </w:r>
            <w:r w:rsidRPr="00F8617A">
              <w:rPr>
                <w:sz w:val="30"/>
                <w:szCs w:val="30"/>
              </w:rPr>
              <w:br/>
              <w:t>не более 200</w:t>
            </w:r>
            <w:r w:rsidRPr="00F8617A">
              <w:rPr>
                <w:sz w:val="30"/>
                <w:szCs w:val="30"/>
              </w:rPr>
              <w:br/>
              <w:t>не более 70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10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От 7 до 12 лет (для школьников - девочек: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 xml:space="preserve">: 205, 210, 215, 220, 225, 230, 235, </w:t>
            </w:r>
            <w:r w:rsidRPr="00F8617A">
              <w:rPr>
                <w:sz w:val="30"/>
                <w:szCs w:val="30"/>
              </w:rPr>
              <w:lastRenderedPageBreak/>
              <w:t>240)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25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 xml:space="preserve">От 7 до 16 лет (для школьников - мальчиков: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205, 210, 215, 220, 225, 230, 235, 240)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25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От 12 до 16 лет (для школьников - девочек: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225, 230, 235, 240)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35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От 16 до 18 лет (мальчиковая: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245, 250, 255, 260, 265, 270, 275, 280; девичья: размеры, мм: 225, 230, 235, 240, 245, 250, 255, 260)</w:t>
            </w:r>
          </w:p>
        </w:tc>
        <w:tc>
          <w:tcPr>
            <w:tcW w:w="0" w:type="auto"/>
            <w:tcBorders>
              <w:bottom w:val="nil"/>
            </w:tcBorders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 (кроме нарядной девичьей обуви),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  <w:tcBorders>
              <w:bottom w:val="nil"/>
            </w:tcBorders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долее 35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высота каблука нарядной девичьей обуви,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nil"/>
            </w:tcBorders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45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Все половозрастные группы (дошкольная: размеры, 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: 130 - 190; школьная: размеры, мм: 200 - 230)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масса пары обуви валяной, </w:t>
            </w:r>
            <w:proofErr w:type="gramStart"/>
            <w:r w:rsidRPr="00F8617A">
              <w:rPr>
                <w:sz w:val="30"/>
                <w:szCs w:val="30"/>
              </w:rPr>
              <w:t>г</w:t>
            </w:r>
            <w:proofErr w:type="gramEnd"/>
            <w:r w:rsidRPr="00F8617A">
              <w:rPr>
                <w:sz w:val="30"/>
                <w:szCs w:val="30"/>
              </w:rPr>
              <w:br/>
              <w:t>массовая доля свободной серной кислоты (по водной вытяжке) обуви валяной, процентов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700</w:t>
            </w:r>
            <w:r w:rsidRPr="00F8617A">
              <w:rPr>
                <w:sz w:val="30"/>
                <w:szCs w:val="30"/>
              </w:rPr>
              <w:br/>
              <w:t>не более 0,7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A73711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73711" w:rsidRPr="00F8617A" w:rsidRDefault="00A73711" w:rsidP="00A73711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A73711" w:rsidRPr="00F8617A" w:rsidRDefault="00A73711" w:rsidP="00A73711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.7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9" w:name="P1527"/>
      <w:bookmarkEnd w:id="9"/>
      <w:r w:rsidRPr="00F8617A">
        <w:rPr>
          <w:sz w:val="30"/>
          <w:szCs w:val="30"/>
        </w:rPr>
        <w:t xml:space="preserve">ТРЕБОВАНИЯ ХИМИЧЕСКОЙ БЕЗОПАСНОСТИ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К ПОЛИМЕРНЫМ МАТЕРИАЛАМ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69"/>
        <w:gridCol w:w="3089"/>
        <w:gridCol w:w="1794"/>
        <w:gridCol w:w="1809"/>
      </w:tblGrid>
      <w:tr w:rsidR="000344A9" w:rsidRPr="00F8617A" w:rsidTr="00E20764">
        <w:tc>
          <w:tcPr>
            <w:tcW w:w="0" w:type="auto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материала</w:t>
            </w:r>
          </w:p>
        </w:tc>
        <w:tc>
          <w:tcPr>
            <w:tcW w:w="0" w:type="auto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определяемого вредного вещества</w:t>
            </w:r>
          </w:p>
        </w:tc>
        <w:tc>
          <w:tcPr>
            <w:tcW w:w="0" w:type="auto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водная среда (мг/дм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>), не более</w:t>
            </w: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воздушная среда (мг/м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>), не более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Полиамиды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капролактам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0,06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гексаметилендиамин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Полиуретаны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300 мг/кг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толуилендиизоцианат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Полиэфиры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300 мг/кг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диметилтерефталат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1,5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Полиакрилаты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метилметакрилат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0,25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Поливинилхлоридные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Резиновые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тиурам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цинк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Винилацетаты (искусственные кожи)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300 мг/кг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F40DDC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F40DDC" w:rsidRPr="00F8617A" w:rsidRDefault="00F40DDC" w:rsidP="00F40DDC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F40DDC" w:rsidRPr="00F8617A" w:rsidRDefault="00F40DDC" w:rsidP="00F40DDC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.8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0" w:name="P1618"/>
      <w:bookmarkEnd w:id="10"/>
      <w:r w:rsidRPr="00F8617A">
        <w:rPr>
          <w:rFonts w:eastAsia="Calibri"/>
          <w:sz w:val="30"/>
          <w:szCs w:val="30"/>
          <w:lang w:eastAsia="en-US"/>
        </w:rPr>
        <w:t xml:space="preserve">ТРЕБОВАНИЯ ХИМИЧЕСКОЙ БЕЗОПАСНОСТИ К </w:t>
      </w:r>
      <w:r w:rsidRPr="00F8617A">
        <w:rPr>
          <w:sz w:val="30"/>
          <w:szCs w:val="30"/>
        </w:rPr>
        <w:t>ЩЕТКАМ ЗУБНЫМ, МАССАЖЕРАМ ДЛЯ ДЕСЕН И АНАЛОГИЧНЫМ ИЗДЕЛИЯМ ДЛЯ УХОДА ЗА ПОЛОСТЬЮ РТА</w:t>
      </w:r>
    </w:p>
    <w:p w:rsidR="00F40DDC" w:rsidRPr="00F8617A" w:rsidRDefault="00F40DDC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2"/>
        <w:gridCol w:w="2777"/>
        <w:gridCol w:w="2294"/>
      </w:tblGrid>
      <w:tr w:rsidR="000344A9" w:rsidRPr="00F8617A" w:rsidTr="00E20764">
        <w:tc>
          <w:tcPr>
            <w:tcW w:w="4622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Наименование полимерных материалов </w:t>
            </w:r>
          </w:p>
        </w:tc>
        <w:tc>
          <w:tcPr>
            <w:tcW w:w="2777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определяемого вещества</w:t>
            </w:r>
          </w:p>
        </w:tc>
        <w:tc>
          <w:tcPr>
            <w:tcW w:w="2294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 миграции в водную среду (мг/дм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>), не более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Акрилонитрилбутадиенстирольные</w:t>
            </w:r>
            <w:proofErr w:type="spellEnd"/>
            <w:r w:rsidRPr="00F8617A">
              <w:rPr>
                <w:sz w:val="30"/>
                <w:szCs w:val="30"/>
              </w:rPr>
              <w:t xml:space="preserve"> пластики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альфа-метилстирол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ксилолы (смесь изомеров)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стирол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Полистирол и сополимеры стирола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альфа-метилстирол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ксилолы (смесь изомеров)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метилметакрилат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стирол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Материалы на основе полиолефинов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изопропиловый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этилацетат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Полимеры на основе винилацетата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Поливинилхлориды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винилхлорид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диметилфталат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диэтилфталат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</w:t>
            </w:r>
            <w:r w:rsidRPr="00F8617A">
              <w:rPr>
                <w:sz w:val="30"/>
                <w:szCs w:val="30"/>
              </w:rPr>
              <w:br/>
              <w:t>или сумма общих фенолов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цинк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олово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Полиамиды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гексаметилендиамин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эпсилон-капролактам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</w:t>
            </w:r>
            <w:r w:rsidRPr="00F8617A">
              <w:rPr>
                <w:sz w:val="30"/>
                <w:szCs w:val="30"/>
              </w:rPr>
              <w:br/>
              <w:t>или сумма общих фенолов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Полиэтилентерефталат и сополимеры на основе терефталевой кислоты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диметилтерефталат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изобутиловый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этиленгликоль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</w:tr>
      <w:tr w:rsidR="000344A9" w:rsidRPr="00F8617A" w:rsidTr="00E20764">
        <w:tc>
          <w:tcPr>
            <w:tcW w:w="4622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Поликарбонат</w:t>
            </w: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метиленхлорид</w:t>
            </w:r>
            <w:proofErr w:type="spellEnd"/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7,5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</w:t>
            </w:r>
            <w:r w:rsidRPr="00F8617A">
              <w:rPr>
                <w:sz w:val="30"/>
                <w:szCs w:val="30"/>
              </w:rPr>
              <w:br/>
              <w:t>или сумма общих фенолов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</w:tr>
      <w:tr w:rsidR="000344A9" w:rsidRPr="00F8617A" w:rsidTr="00E20764">
        <w:tc>
          <w:tcPr>
            <w:tcW w:w="4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77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хлорбензол</w:t>
            </w:r>
          </w:p>
        </w:tc>
        <w:tc>
          <w:tcPr>
            <w:tcW w:w="229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F76E5A" w:rsidRPr="00F8617A" w:rsidTr="00B30352">
        <w:tc>
          <w:tcPr>
            <w:tcW w:w="4622" w:type="dxa"/>
            <w:vMerge w:val="restart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Полиорганосилоксаны (силиконы)</w:t>
            </w:r>
          </w:p>
        </w:tc>
        <w:tc>
          <w:tcPr>
            <w:tcW w:w="2777" w:type="dxa"/>
            <w:vAlign w:val="center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294" w:type="dxa"/>
            <w:vAlign w:val="center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F76E5A" w:rsidRPr="00F8617A" w:rsidTr="00B30352">
        <w:tc>
          <w:tcPr>
            <w:tcW w:w="4622" w:type="dxa"/>
            <w:vMerge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294" w:type="dxa"/>
            <w:vAlign w:val="center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F76E5A" w:rsidRPr="00F8617A" w:rsidTr="00B30352">
        <w:tc>
          <w:tcPr>
            <w:tcW w:w="4622" w:type="dxa"/>
            <w:vMerge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фенол </w:t>
            </w:r>
            <w:proofErr w:type="spellStart"/>
            <w:r>
              <w:rPr>
                <w:rFonts w:eastAsia="Calibri"/>
                <w:sz w:val="30"/>
                <w:szCs w:val="30"/>
              </w:rPr>
              <w:t>иили</w:t>
            </w:r>
            <w:proofErr w:type="spellEnd"/>
            <w:r>
              <w:rPr>
                <w:rFonts w:eastAsia="Calibri"/>
                <w:sz w:val="30"/>
                <w:szCs w:val="30"/>
              </w:rPr>
              <w:t xml:space="preserve"> сумма общих фенолов</w:t>
            </w:r>
          </w:p>
        </w:tc>
        <w:tc>
          <w:tcPr>
            <w:tcW w:w="2294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0,05</w:t>
            </w:r>
          </w:p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F76E5A" w:rsidRPr="00F8617A" w:rsidTr="00B30352">
        <w:tc>
          <w:tcPr>
            <w:tcW w:w="4622" w:type="dxa"/>
            <w:vMerge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294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F76E5A" w:rsidRPr="00F8617A" w:rsidTr="00B30352">
        <w:tc>
          <w:tcPr>
            <w:tcW w:w="4622" w:type="dxa"/>
            <w:vMerge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294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F76E5A" w:rsidRPr="00F8617A" w:rsidTr="00B30352">
        <w:tc>
          <w:tcPr>
            <w:tcW w:w="4622" w:type="dxa"/>
            <w:vMerge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 w:rsidR="00F76E5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294" w:type="dxa"/>
            <w:vAlign w:val="center"/>
          </w:tcPr>
          <w:p w:rsidR="00F76E5A" w:rsidRPr="00F8617A" w:rsidRDefault="00F76E5A" w:rsidP="00B303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</w:tbl>
    <w:p w:rsidR="00F40DDC" w:rsidRPr="00F8617A" w:rsidRDefault="00F40DD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</w:pPr>
    </w:p>
    <w:p w:rsidR="00F40DDC" w:rsidRPr="00F8617A" w:rsidRDefault="00F40DDC">
      <w:pPr>
        <w:spacing w:after="200" w:line="276" w:lineRule="auto"/>
        <w:rPr>
          <w:sz w:val="30"/>
          <w:szCs w:val="30"/>
        </w:rPr>
      </w:pPr>
      <w:r w:rsidRPr="00F8617A">
        <w:rPr>
          <w:sz w:val="30"/>
          <w:szCs w:val="30"/>
        </w:rPr>
        <w:br w:type="page"/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F40DDC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F40DDC" w:rsidRPr="00F8617A" w:rsidRDefault="00F40DDC" w:rsidP="00F40DDC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F40DDC" w:rsidRPr="00F8617A" w:rsidRDefault="00F40DDC" w:rsidP="00F40DDC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0673B3">
        <w:rPr>
          <w:sz w:val="30"/>
          <w:szCs w:val="30"/>
        </w:rPr>
        <w:t>29</w:t>
      </w:r>
      <w:r w:rsidRPr="00F8617A">
        <w:rPr>
          <w:sz w:val="30"/>
          <w:szCs w:val="30"/>
        </w:rPr>
        <w:t>.9</w:t>
      </w:r>
    </w:p>
    <w:p w:rsidR="00F40DDC" w:rsidRPr="00F8617A" w:rsidRDefault="00F40DD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rFonts w:eastAsia="Calibri"/>
          <w:sz w:val="30"/>
          <w:szCs w:val="30"/>
          <w:lang w:eastAsia="en-US"/>
        </w:rPr>
      </w:pPr>
      <w:bookmarkStart w:id="11" w:name="P1421"/>
      <w:bookmarkEnd w:id="11"/>
      <w:r w:rsidRPr="00F8617A">
        <w:rPr>
          <w:rFonts w:eastAsia="Calibri"/>
          <w:sz w:val="30"/>
          <w:szCs w:val="30"/>
          <w:lang w:eastAsia="en-US"/>
        </w:rPr>
        <w:t xml:space="preserve">ТРЕБОВАНИЯ ТОКСИКОЛОГИЧЕСКОЙ БЕЗОПАСНОСТИ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rFonts w:eastAsia="Calibri"/>
          <w:sz w:val="30"/>
          <w:szCs w:val="30"/>
          <w:lang w:eastAsia="en-US"/>
        </w:rPr>
        <w:t xml:space="preserve">К </w:t>
      </w:r>
      <w:r w:rsidRPr="00F8617A">
        <w:rPr>
          <w:sz w:val="30"/>
          <w:szCs w:val="30"/>
        </w:rPr>
        <w:t>ЩЕТКАМ ЗУБНЫМ, МАССАЖЕРАМ ДЛЯ ДЕСЕН И АНАЛОГИЧНЫМ ИЗДЕЛИЯМ ДЛЯ УХОДА ЗА ПОЛОСТЬЮ РТА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ЗА ПОЛОСТЬЮ РТА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3130"/>
        <w:gridCol w:w="3756"/>
      </w:tblGrid>
      <w:tr w:rsidR="000344A9" w:rsidRPr="00F8617A" w:rsidTr="00E20764">
        <w:tc>
          <w:tcPr>
            <w:tcW w:w="2753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Вид показателя</w:t>
            </w:r>
          </w:p>
        </w:tc>
        <w:tc>
          <w:tcPr>
            <w:tcW w:w="3130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показателя</w:t>
            </w:r>
          </w:p>
        </w:tc>
        <w:tc>
          <w:tcPr>
            <w:tcW w:w="3756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Характеристика показателя, норматив</w:t>
            </w:r>
          </w:p>
        </w:tc>
      </w:tr>
      <w:tr w:rsidR="000344A9" w:rsidRPr="00F8617A" w:rsidTr="00E20764">
        <w:tc>
          <w:tcPr>
            <w:tcW w:w="2753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Токсикологические показатели </w:t>
            </w:r>
          </w:p>
        </w:tc>
        <w:tc>
          <w:tcPr>
            <w:tcW w:w="313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острая токсичность при пероральном введении</w:t>
            </w:r>
          </w:p>
        </w:tc>
        <w:tc>
          <w:tcPr>
            <w:tcW w:w="375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5000 мг/кг</w:t>
            </w:r>
          </w:p>
        </w:tc>
      </w:tr>
      <w:tr w:rsidR="000344A9" w:rsidRPr="00F8617A" w:rsidTr="00E20764">
        <w:tc>
          <w:tcPr>
            <w:tcW w:w="2753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313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действие на слизистые оболочки экспериментальных животных</w:t>
            </w:r>
          </w:p>
        </w:tc>
        <w:tc>
          <w:tcPr>
            <w:tcW w:w="375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индекс раздражающего действия - 0 баллов</w:t>
            </w:r>
          </w:p>
        </w:tc>
      </w:tr>
      <w:tr w:rsidR="00E20764" w:rsidRPr="00F8617A" w:rsidTr="00E20764">
        <w:tc>
          <w:tcPr>
            <w:tcW w:w="2753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313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сенсибилизирующее действие</w:t>
            </w:r>
          </w:p>
        </w:tc>
        <w:tc>
          <w:tcPr>
            <w:tcW w:w="375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отсутствие эффекта</w:t>
            </w:r>
          </w:p>
        </w:tc>
      </w:tr>
    </w:tbl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9F7427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9F7427" w:rsidRPr="00F8617A" w:rsidRDefault="009F7427" w:rsidP="009F7427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9F7427" w:rsidRPr="00F8617A" w:rsidRDefault="009F7427" w:rsidP="009F7427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.10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2" w:name="P2129"/>
      <w:bookmarkEnd w:id="12"/>
      <w:r w:rsidRPr="00F8617A">
        <w:rPr>
          <w:rFonts w:cs="Calibri"/>
          <w:sz w:val="30"/>
          <w:szCs w:val="30"/>
        </w:rPr>
        <w:t xml:space="preserve">ТРЕБОВАНИЯ ХИМИЧЕСКОЙ БЕЗОПАСНОСТИ К </w:t>
      </w:r>
      <w:r w:rsidRPr="00F8617A">
        <w:rPr>
          <w:sz w:val="30"/>
          <w:szCs w:val="30"/>
        </w:rPr>
        <w:t>САНИТАРНО-ГИГИЕНИЧЕСКИМ ИЗДЕЛИЯМ ИЗ РЕЗИНЫ, ПРЕДНАЗНАЧЕННЫМ ДЛЯ УХОДА ЗА ДЕТЬМИ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b/>
          <w:sz w:val="30"/>
          <w:szCs w:val="30"/>
        </w:rPr>
      </w:pPr>
      <w:r w:rsidRPr="00F8617A">
        <w:rPr>
          <w:sz w:val="30"/>
          <w:szCs w:val="3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2"/>
        <w:gridCol w:w="3205"/>
        <w:gridCol w:w="3076"/>
      </w:tblGrid>
      <w:tr w:rsidR="000344A9" w:rsidRPr="00F8617A" w:rsidTr="00E20764"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изделия</w:t>
            </w: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определяемого вещества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Норматив, водная среда (мг/дм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>), не более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Изделия санитарно-гигиенические из резины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свинец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мышьяк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цинк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антиоксиданты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ускорители вулканизации: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класса </w:t>
            </w:r>
            <w:proofErr w:type="spellStart"/>
            <w:r w:rsidRPr="00F8617A">
              <w:rPr>
                <w:sz w:val="30"/>
                <w:szCs w:val="30"/>
              </w:rPr>
              <w:t>тиазола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0,4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класса </w:t>
            </w:r>
            <w:proofErr w:type="spellStart"/>
            <w:r w:rsidRPr="00F8617A">
              <w:rPr>
                <w:sz w:val="30"/>
                <w:szCs w:val="30"/>
              </w:rPr>
              <w:t>тиурама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пластификаторы: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AE1C82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E1C82" w:rsidRPr="00F8617A" w:rsidRDefault="00AE1C82" w:rsidP="00AE1C8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AE1C82" w:rsidRPr="00F8617A" w:rsidRDefault="00AE1C82" w:rsidP="00AE1C82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.11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3" w:name="P2263"/>
      <w:bookmarkEnd w:id="13"/>
      <w:r w:rsidRPr="00F8617A">
        <w:rPr>
          <w:rFonts w:cs="Calibri"/>
          <w:sz w:val="30"/>
          <w:szCs w:val="30"/>
        </w:rPr>
        <w:t>ТРЕБОВАНИЯ ХИМИЧЕСКОЙ БЕЗОПАСНОСТИ К ИЗДЕЛИЯМ</w:t>
      </w:r>
      <w:r w:rsidRPr="00F8617A">
        <w:rPr>
          <w:rFonts w:cs="Calibri"/>
          <w:b/>
          <w:sz w:val="30"/>
          <w:szCs w:val="30"/>
        </w:rPr>
        <w:t xml:space="preserve"> </w:t>
      </w:r>
      <w:r w:rsidRPr="00F8617A">
        <w:rPr>
          <w:sz w:val="30"/>
          <w:szCs w:val="30"/>
        </w:rPr>
        <w:t xml:space="preserve">САНИТАРНО-ГИГИЕНИЧЕСКИМ ИЗ ПОЛИМЕРНЫХ МАТЕРИАЛОВ, ПРЕДНАЗНАЧЕННЫМ ДЛЯ УХОДА ЗА ДЕТЬМИ 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2409"/>
        <w:gridCol w:w="1985"/>
        <w:gridCol w:w="2126"/>
      </w:tblGrid>
      <w:tr w:rsidR="000344A9" w:rsidRPr="00F8617A" w:rsidTr="000673B3">
        <w:tc>
          <w:tcPr>
            <w:tcW w:w="3289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Наименование полимерных материалов изделий </w:t>
            </w:r>
          </w:p>
        </w:tc>
        <w:tc>
          <w:tcPr>
            <w:tcW w:w="2409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определяемого вещества</w:t>
            </w:r>
          </w:p>
        </w:tc>
        <w:tc>
          <w:tcPr>
            <w:tcW w:w="1985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 миграции в водную среду (мг/дм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 xml:space="preserve">),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 миграции в воздушную среду (мг/м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 xml:space="preserve">),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Акрилонитрилбутадиен</w:t>
            </w:r>
            <w:proofErr w:type="spellEnd"/>
            <w:r w:rsidRPr="00F8617A">
              <w:rPr>
                <w:sz w:val="30"/>
                <w:szCs w:val="30"/>
              </w:rPr>
              <w:t>-стирольные пластики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noProof/>
                <w:position w:val="-6"/>
                <w:sz w:val="30"/>
                <w:szCs w:val="30"/>
              </w:rPr>
              <w:drawing>
                <wp:inline distT="0" distB="0" distL="0" distR="0">
                  <wp:extent cx="133350" cy="152400"/>
                  <wp:effectExtent l="0" t="0" r="0" b="0"/>
                  <wp:docPr id="2" name="Рисунок 2" descr="base_45057_126412_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45057_126412_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17A">
              <w:rPr>
                <w:sz w:val="30"/>
                <w:szCs w:val="30"/>
              </w:rPr>
              <w:t>-метилстирол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0,04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ксилолы (смесь изомеров)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стирол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0,002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Полистирол и сополимеры стирола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noProof/>
                <w:position w:val="-6"/>
                <w:sz w:val="30"/>
                <w:szCs w:val="30"/>
              </w:rPr>
              <w:drawing>
                <wp:inline distT="0" distB="0" distL="0" distR="0">
                  <wp:extent cx="133350" cy="152400"/>
                  <wp:effectExtent l="0" t="0" r="0" b="0"/>
                  <wp:docPr id="1" name="Рисунок 1" descr="base_45057_126412_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45057_126412_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17A">
              <w:rPr>
                <w:sz w:val="30"/>
                <w:szCs w:val="30"/>
              </w:rPr>
              <w:t>-метилстирол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0,04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ксилолы (смесь изомеров)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0673B3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метилметакрилат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стирол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0,002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Материалы на основе полиолефинов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изопропиловый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этилацетат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Полимеры на основе </w:t>
            </w:r>
            <w:r w:rsidRPr="00F8617A">
              <w:rPr>
                <w:sz w:val="30"/>
                <w:szCs w:val="30"/>
              </w:rPr>
              <w:lastRenderedPageBreak/>
              <w:t>винилацетата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Поливинилхлориды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винилхлорид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 мг/кг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диметилфталат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0,007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2,0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диэтилфталат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3,0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Полиуретаны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изопропиловый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спирт </w:t>
            </w:r>
            <w:proofErr w:type="spellStart"/>
            <w:r w:rsidRPr="00F8617A">
              <w:rPr>
                <w:sz w:val="30"/>
                <w:szCs w:val="30"/>
              </w:rPr>
              <w:t>пропиловый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толуол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этилацетат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этиленгликоль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Полиамиды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гексаметилендиамин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е-капролактам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0,06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Полиакрилат</w:t>
            </w:r>
            <w:proofErr w:type="spellEnd"/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proofErr w:type="gramStart"/>
            <w:r w:rsidRPr="00F8617A">
              <w:rPr>
                <w:sz w:val="30"/>
                <w:szCs w:val="30"/>
              </w:rPr>
              <w:t>метилметакри</w:t>
            </w:r>
            <w:proofErr w:type="spellEnd"/>
            <w:r w:rsidRPr="00F8617A">
              <w:rPr>
                <w:sz w:val="30"/>
                <w:szCs w:val="30"/>
              </w:rPr>
              <w:t>-лат</w:t>
            </w:r>
            <w:proofErr w:type="gram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Материалы на основе полиэфиров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спирт </w:t>
            </w:r>
            <w:proofErr w:type="spellStart"/>
            <w:r w:rsidRPr="00F8617A">
              <w:rPr>
                <w:sz w:val="30"/>
                <w:szCs w:val="30"/>
              </w:rPr>
              <w:t>пропиловый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Полиэтилентерефталат и сополимеры на основе терефталевой кислоты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диметилтере-фталат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спирт метиловый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0,5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этиленгликоль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Поликарбонат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метиленхлорид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7,5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хлорбензол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Фенопласты и аминопласты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Полимерные материалы на основе эпоксидной смолы</w:t>
            </w: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 или</w:t>
            </w:r>
            <w:r w:rsidRPr="00F8617A">
              <w:rPr>
                <w:sz w:val="30"/>
                <w:szCs w:val="30"/>
              </w:rPr>
              <w:br/>
              <w:t>сумма общих фенолов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0,05</w:t>
            </w:r>
            <w:r w:rsidRPr="00F8617A">
              <w:rPr>
                <w:sz w:val="30"/>
                <w:szCs w:val="30"/>
              </w:rPr>
              <w:br/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эпихлоргидрин</w:t>
            </w:r>
            <w:proofErr w:type="spellEnd"/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b/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0,2</w:t>
            </w:r>
          </w:p>
        </w:tc>
      </w:tr>
      <w:tr w:rsidR="000344A9" w:rsidRPr="00F8617A" w:rsidTr="000673B3">
        <w:tc>
          <w:tcPr>
            <w:tcW w:w="328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24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цинк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1,0</w:t>
            </w:r>
          </w:p>
        </w:tc>
        <w:tc>
          <w:tcPr>
            <w:tcW w:w="212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AE1C82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E1C82" w:rsidRPr="00F8617A" w:rsidRDefault="00AE1C82" w:rsidP="00AE1C82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AE1C82" w:rsidRPr="00F8617A" w:rsidRDefault="00AE1C82" w:rsidP="00AE1C82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.12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4" w:name="P2196"/>
      <w:bookmarkEnd w:id="14"/>
      <w:r w:rsidRPr="00F8617A">
        <w:rPr>
          <w:sz w:val="30"/>
          <w:szCs w:val="30"/>
        </w:rPr>
        <w:t>ТРЕБОВАНИЯ ХИМИЧЕСКОЙ БЕЗОПАСНОСТИ К ИЗДЕЛИЯМ САНИТАРНО-ГИГИЕНИЧЕСКИМ РАЗОВОГО ИСПОЛЬЗОВАНИЯ, ПРЕДНАЗНАЧЕННЫМ ДЛЯ УХОДА ЗА ДЕТЬМИ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b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6"/>
        <w:gridCol w:w="4128"/>
        <w:gridCol w:w="3749"/>
      </w:tblGrid>
      <w:tr w:rsidR="000344A9" w:rsidRPr="000673B3" w:rsidTr="00E20764">
        <w:tc>
          <w:tcPr>
            <w:tcW w:w="0" w:type="auto"/>
            <w:vMerge w:val="restart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Наименование химического вещества (элемента)</w:t>
            </w:r>
          </w:p>
        </w:tc>
        <w:tc>
          <w:tcPr>
            <w:tcW w:w="0" w:type="auto"/>
            <w:gridSpan w:val="2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Подгузники, детские пеленки (из целлюлозы и ваты, химических волокон, прочих текстильных материалов)</w:t>
            </w:r>
          </w:p>
        </w:tc>
      </w:tr>
      <w:tr w:rsidR="000344A9" w:rsidRPr="000673B3" w:rsidTr="00E20764">
        <w:tc>
          <w:tcPr>
            <w:tcW w:w="0" w:type="auto"/>
            <w:vMerge/>
          </w:tcPr>
          <w:p w:rsidR="00E20764" w:rsidRPr="000673B3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 xml:space="preserve">содержащие </w:t>
            </w:r>
            <w:proofErr w:type="spellStart"/>
            <w:r w:rsidRPr="000673B3">
              <w:rPr>
                <w:sz w:val="28"/>
                <w:szCs w:val="28"/>
              </w:rPr>
              <w:t>гелеобразующие</w:t>
            </w:r>
            <w:proofErr w:type="spellEnd"/>
            <w:r w:rsidRPr="000673B3">
              <w:rPr>
                <w:sz w:val="28"/>
                <w:szCs w:val="28"/>
              </w:rPr>
              <w:t xml:space="preserve"> влагопоглощающие материалы</w:t>
            </w:r>
          </w:p>
        </w:tc>
        <w:tc>
          <w:tcPr>
            <w:tcW w:w="3428" w:type="dxa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из целлюлозы и ваты</w:t>
            </w:r>
          </w:p>
        </w:tc>
      </w:tr>
      <w:tr w:rsidR="000344A9" w:rsidRPr="000673B3" w:rsidTr="00E20764">
        <w:tc>
          <w:tcPr>
            <w:tcW w:w="0" w:type="auto"/>
            <w:vMerge/>
          </w:tcPr>
          <w:p w:rsidR="00E20764" w:rsidRPr="000673B3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 xml:space="preserve">норматив миграции, </w:t>
            </w:r>
          </w:p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водная среда (мг/дм</w:t>
            </w:r>
            <w:r w:rsidRPr="000673B3">
              <w:rPr>
                <w:sz w:val="28"/>
                <w:szCs w:val="28"/>
                <w:vertAlign w:val="superscript"/>
              </w:rPr>
              <w:t>3</w:t>
            </w:r>
            <w:r w:rsidRPr="000673B3">
              <w:rPr>
                <w:sz w:val="28"/>
                <w:szCs w:val="28"/>
              </w:rPr>
              <w:t xml:space="preserve">), </w:t>
            </w:r>
          </w:p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не более</w:t>
            </w:r>
          </w:p>
        </w:tc>
        <w:tc>
          <w:tcPr>
            <w:tcW w:w="3428" w:type="dxa"/>
            <w:vAlign w:val="center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 xml:space="preserve">норматив миграции, </w:t>
            </w:r>
          </w:p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водная среда (мг/ дм</w:t>
            </w:r>
            <w:r w:rsidRPr="000673B3">
              <w:rPr>
                <w:sz w:val="28"/>
                <w:szCs w:val="28"/>
                <w:vertAlign w:val="superscript"/>
              </w:rPr>
              <w:t>3</w:t>
            </w:r>
            <w:r w:rsidRPr="000673B3">
              <w:rPr>
                <w:sz w:val="28"/>
                <w:szCs w:val="28"/>
              </w:rPr>
              <w:t xml:space="preserve">), </w:t>
            </w:r>
          </w:p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не более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Акрилонитрил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0,02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-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Ацетальдегид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0,2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0,2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Ацетон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Бензол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0,01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 w:rsidRPr="000673B3">
              <w:rPr>
                <w:sz w:val="28"/>
                <w:szCs w:val="28"/>
              </w:rPr>
              <w:t>Гексан</w:t>
            </w:r>
            <w:proofErr w:type="spellEnd"/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-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Спирт бутиловый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-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0,5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Спирт метиловый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0,2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0,2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 xml:space="preserve">Спирт </w:t>
            </w:r>
            <w:proofErr w:type="spellStart"/>
            <w:r w:rsidRPr="000673B3">
              <w:rPr>
                <w:sz w:val="28"/>
                <w:szCs w:val="28"/>
              </w:rPr>
              <w:t>пропиловый</w:t>
            </w:r>
            <w:proofErr w:type="spellEnd"/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-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Толуол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0,5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0,5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Фенол или</w:t>
            </w:r>
            <w:r w:rsidRPr="000673B3">
              <w:rPr>
                <w:sz w:val="28"/>
                <w:szCs w:val="28"/>
              </w:rPr>
              <w:br/>
              <w:t>сумма общих фенолов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0,05</w:t>
            </w:r>
            <w:r w:rsidRPr="000673B3">
              <w:rPr>
                <w:sz w:val="28"/>
                <w:szCs w:val="28"/>
              </w:rPr>
              <w:br/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-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Этилацетат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Свинец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0,03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0,03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Цинк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1,0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1,0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Мышьяк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0,05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0,05</w:t>
            </w:r>
          </w:p>
        </w:tc>
      </w:tr>
      <w:tr w:rsidR="000344A9" w:rsidRPr="000673B3" w:rsidTr="00E20764">
        <w:tc>
          <w:tcPr>
            <w:tcW w:w="0" w:type="auto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Хром (III) и (VI) (суммарно)</w:t>
            </w:r>
          </w:p>
        </w:tc>
        <w:tc>
          <w:tcPr>
            <w:tcW w:w="3196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0,1</w:t>
            </w:r>
          </w:p>
        </w:tc>
        <w:tc>
          <w:tcPr>
            <w:tcW w:w="3428" w:type="dxa"/>
          </w:tcPr>
          <w:p w:rsidR="00E20764" w:rsidRPr="000673B3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673B3">
              <w:rPr>
                <w:sz w:val="28"/>
                <w:szCs w:val="28"/>
              </w:rPr>
              <w:t>1,0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0673B3" w:rsidRDefault="000673B3" w:rsidP="000673B3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C59F3" w:rsidRPr="00F8617A" w:rsidRDefault="000673B3" w:rsidP="000673B3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1C59F3" w:rsidRPr="00F8617A" w:rsidRDefault="001C59F3" w:rsidP="001C59F3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1C59F3" w:rsidRPr="00F8617A" w:rsidRDefault="001C59F3" w:rsidP="001C59F3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0673B3">
        <w:rPr>
          <w:sz w:val="30"/>
          <w:szCs w:val="30"/>
        </w:rPr>
        <w:t>29</w:t>
      </w:r>
      <w:r w:rsidRPr="00F8617A">
        <w:rPr>
          <w:sz w:val="30"/>
          <w:szCs w:val="30"/>
        </w:rPr>
        <w:t>.13</w:t>
      </w:r>
    </w:p>
    <w:p w:rsidR="00E20764" w:rsidRPr="00F8617A" w:rsidRDefault="00E20764" w:rsidP="00E20764">
      <w:pPr>
        <w:autoSpaceDE w:val="0"/>
        <w:autoSpaceDN w:val="0"/>
        <w:adjustRightInd w:val="0"/>
        <w:jc w:val="center"/>
        <w:rPr>
          <w:rFonts w:eastAsia="Calibri"/>
          <w:sz w:val="30"/>
          <w:szCs w:val="30"/>
        </w:rPr>
      </w:pPr>
    </w:p>
    <w:p w:rsidR="00E20764" w:rsidRPr="00F8617A" w:rsidRDefault="00E20764" w:rsidP="00E20764">
      <w:pPr>
        <w:autoSpaceDE w:val="0"/>
        <w:autoSpaceDN w:val="0"/>
        <w:adjustRightInd w:val="0"/>
        <w:jc w:val="center"/>
        <w:rPr>
          <w:rFonts w:eastAsia="Calibri"/>
          <w:sz w:val="30"/>
          <w:szCs w:val="30"/>
        </w:rPr>
      </w:pPr>
      <w:r w:rsidRPr="00F8617A">
        <w:rPr>
          <w:rFonts w:eastAsia="Calibri"/>
          <w:sz w:val="30"/>
          <w:szCs w:val="30"/>
        </w:rPr>
        <w:t>ТРЕБОВАНИЯ ХИМИЧЕСКОЙ БЕЗОПАСНОСТИ</w:t>
      </w:r>
    </w:p>
    <w:p w:rsidR="00E20764" w:rsidRPr="00F8617A" w:rsidRDefault="00E20764" w:rsidP="00E20764">
      <w:pPr>
        <w:autoSpaceDE w:val="0"/>
        <w:autoSpaceDN w:val="0"/>
        <w:adjustRightInd w:val="0"/>
        <w:jc w:val="center"/>
        <w:rPr>
          <w:rFonts w:eastAsia="Calibri"/>
          <w:sz w:val="30"/>
          <w:szCs w:val="30"/>
        </w:rPr>
      </w:pPr>
      <w:r w:rsidRPr="00F8617A">
        <w:rPr>
          <w:rFonts w:eastAsia="Calibri"/>
          <w:sz w:val="30"/>
          <w:szCs w:val="30"/>
        </w:rPr>
        <w:t>К ПОСУДЕ И СТОЛОВЫМ ПРИБОРАМ ИЗ ПЛАСТМАССЫ</w:t>
      </w:r>
    </w:p>
    <w:p w:rsidR="00E20764" w:rsidRPr="00F8617A" w:rsidRDefault="00E20764" w:rsidP="00E20764">
      <w:pPr>
        <w:autoSpaceDE w:val="0"/>
        <w:autoSpaceDN w:val="0"/>
        <w:adjustRightInd w:val="0"/>
        <w:jc w:val="center"/>
        <w:rPr>
          <w:rFonts w:eastAsia="Calibr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3260"/>
        <w:gridCol w:w="2861"/>
      </w:tblGrid>
      <w:tr w:rsidR="000344A9" w:rsidRPr="00F8617A" w:rsidTr="00E20764">
        <w:trPr>
          <w:trHeight w:val="433"/>
        </w:trPr>
        <w:tc>
          <w:tcPr>
            <w:tcW w:w="3572" w:type="dxa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Наименование материалов изделия </w:t>
            </w:r>
          </w:p>
        </w:tc>
        <w:tc>
          <w:tcPr>
            <w:tcW w:w="3260" w:type="dxa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Наименование определяемого вещества </w:t>
            </w:r>
          </w:p>
        </w:tc>
        <w:tc>
          <w:tcPr>
            <w:tcW w:w="2861" w:type="dxa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Норматив миграции в модельную среду (мг/дм</w:t>
            </w:r>
            <w:r w:rsidRPr="00F8617A">
              <w:rPr>
                <w:rFonts w:eastAsia="Calibri"/>
                <w:position w:val="8"/>
                <w:sz w:val="30"/>
                <w:szCs w:val="30"/>
                <w:vertAlign w:val="superscript"/>
              </w:rPr>
              <w:t>3</w:t>
            </w:r>
            <w:r w:rsidRPr="00F8617A">
              <w:rPr>
                <w:rFonts w:eastAsia="Calibri"/>
                <w:sz w:val="30"/>
                <w:szCs w:val="30"/>
              </w:rPr>
              <w:t xml:space="preserve">, не более) 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 w:val="restart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Акрилонитрилбутадиен</w:t>
            </w:r>
            <w:proofErr w:type="spellEnd"/>
            <w:r w:rsidRPr="00F8617A">
              <w:rPr>
                <w:rFonts w:eastAsia="Calibri"/>
                <w:sz w:val="30"/>
                <w:szCs w:val="30"/>
              </w:rPr>
              <w:t xml:space="preserve">-стирольные пластики </w:t>
            </w: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α-метилстирол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акрилонитрил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бензальдегид</w:t>
            </w:r>
            <w:proofErr w:type="spellEnd"/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0,003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ксилолы (смесь изомеров)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стирол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толуол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0,5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этилбензол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 w:val="restart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Полистирол и сополимеры стирола </w:t>
            </w: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α-метилстирол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акрилонитрил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ацетофенон</w:t>
            </w:r>
            <w:proofErr w:type="spellEnd"/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бензальдегид</w:t>
            </w:r>
            <w:proofErr w:type="spellEnd"/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0,003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бутадиен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ксилолы (смесь изомеров)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кумол (изопропилбензол)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метилметакрилат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стирол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толуол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0,5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этилбензол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 w:val="restart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Материалы на основе полиолефинов </w:t>
            </w: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гексан</w:t>
            </w:r>
            <w:proofErr w:type="spellEnd"/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гептан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изопропиловый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изобутиловый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спирт </w:t>
            </w:r>
            <w:proofErr w:type="spellStart"/>
            <w:r w:rsidRPr="00F8617A">
              <w:rPr>
                <w:rFonts w:eastAsia="Calibri"/>
                <w:sz w:val="30"/>
                <w:szCs w:val="30"/>
              </w:rPr>
              <w:t>пропиловый</w:t>
            </w:r>
            <w:proofErr w:type="spellEnd"/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rPr>
          <w:trHeight w:val="295"/>
        </w:trPr>
        <w:tc>
          <w:tcPr>
            <w:tcW w:w="3572" w:type="dxa"/>
            <w:vMerge/>
            <w:tcBorders>
              <w:bottom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этилацетат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Полимеры на основе винилацетата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винилацетат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гексан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гептан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Поливинилхлориды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винилхлорид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диметилфталат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2,0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диэтилфталат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изобутиловый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изопропиловый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спирт </w:t>
            </w:r>
            <w:proofErr w:type="spellStart"/>
            <w:r w:rsidRPr="00F8617A">
              <w:rPr>
                <w:rFonts w:eastAsia="Calibri"/>
                <w:sz w:val="30"/>
                <w:szCs w:val="30"/>
              </w:rPr>
              <w:t>пропиловый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толуол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0,5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цинк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1,0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олово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2,0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Полиуретаны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бутилацетат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изопропиловый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спирт </w:t>
            </w:r>
            <w:proofErr w:type="spellStart"/>
            <w:r w:rsidRPr="00F8617A">
              <w:rPr>
                <w:rFonts w:eastAsia="Calibri"/>
                <w:sz w:val="30"/>
                <w:szCs w:val="30"/>
              </w:rPr>
              <w:t>пропиловый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толуол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0,5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этилацетат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этиленгликоль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1,0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Полиамиды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гексаметилендиамин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е-капролактам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0,5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Полиакрилат</w:t>
            </w:r>
            <w:proofErr w:type="spellEnd"/>
            <w:r w:rsidRPr="00F8617A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акрилонитрил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бутилакрилат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гексан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гептан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метилметакрилат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метилакрилат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Материалы на основе полиэфиров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метилацетат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  <w:lang w:eastAsia="en-US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  <w:lang w:eastAsia="en-US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  <w:lang w:eastAsia="en-US"/>
              </w:rPr>
              <w:t xml:space="preserve">спирт </w:t>
            </w:r>
            <w:proofErr w:type="spellStart"/>
            <w:r w:rsidRPr="00F8617A">
              <w:rPr>
                <w:rFonts w:eastAsia="Calibri"/>
                <w:sz w:val="30"/>
                <w:szCs w:val="30"/>
                <w:lang w:eastAsia="en-US"/>
              </w:rPr>
              <w:t>пропиловый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  <w:lang w:eastAsia="en-US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Полифениленсульфид</w:t>
            </w:r>
            <w:proofErr w:type="spellEnd"/>
            <w:r w:rsidRPr="00F8617A">
              <w:rPr>
                <w:rFonts w:eastAsia="Calibri"/>
                <w:sz w:val="30"/>
                <w:szCs w:val="3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дихлорбензол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0,002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бор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Полиэтилентерефталат и сополимеры на основе терефталевой кислоты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ацетон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диметилтерефталат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1,5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изобутиловый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этиленгликоль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1,0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Поликарбонат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метиленхлорид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7,5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хлорбензол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Фенопласты и аминопласты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 xml:space="preserve">Полимерные материалы на основе эпоксидной смолы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фенол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или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0,05</w:t>
            </w:r>
          </w:p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0344A9" w:rsidRPr="00F8617A" w:rsidTr="00E2076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6C5DC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proofErr w:type="spellStart"/>
            <w:r w:rsidRPr="00F8617A">
              <w:rPr>
                <w:rFonts w:eastAsia="Calibri"/>
                <w:sz w:val="30"/>
                <w:szCs w:val="30"/>
              </w:rPr>
              <w:t>эпихлоргидрин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64" w:rsidRPr="00F8617A" w:rsidRDefault="00E20764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Полиорганосилоксаны (силиконы)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формальдегид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ацетальдегид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0,2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фенол </w:t>
            </w:r>
            <w:proofErr w:type="spellStart"/>
            <w:r>
              <w:rPr>
                <w:rFonts w:eastAsia="Calibri"/>
                <w:sz w:val="30"/>
                <w:szCs w:val="30"/>
              </w:rPr>
              <w:t>иили</w:t>
            </w:r>
            <w:proofErr w:type="spellEnd"/>
            <w:r>
              <w:rPr>
                <w:rFonts w:eastAsia="Calibri"/>
                <w:sz w:val="30"/>
                <w:szCs w:val="30"/>
              </w:rPr>
              <w:t xml:space="preserve"> сумма общих фенолов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0,05</w:t>
            </w:r>
          </w:p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0,1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спирт метиловый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спирт бутиловый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  <w:tr w:rsidR="006C5DCD" w:rsidRPr="00F8617A" w:rsidTr="00B30352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бензол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D" w:rsidRPr="00F8617A" w:rsidRDefault="006C5DCD" w:rsidP="00E207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30"/>
                <w:szCs w:val="30"/>
              </w:rPr>
            </w:pPr>
            <w:r w:rsidRPr="00F8617A">
              <w:rPr>
                <w:rFonts w:eastAsia="Calibri"/>
                <w:sz w:val="30"/>
                <w:szCs w:val="30"/>
              </w:rPr>
              <w:t>не допускается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ind w:left="4253"/>
        <w:jc w:val="both"/>
        <w:outlineLvl w:val="1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431189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431189" w:rsidRPr="00F8617A" w:rsidRDefault="00431189" w:rsidP="00431189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431189" w:rsidRPr="00F8617A" w:rsidRDefault="00431189" w:rsidP="00431189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.14</w:t>
      </w:r>
    </w:p>
    <w:p w:rsidR="00E20764" w:rsidRPr="00F8617A" w:rsidRDefault="00E20764" w:rsidP="00A12536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 К ПАРАМЕТРАМ И ПРИЕМАМ ШРИФТОВОГО ОФОРМЛЕНИЯ ИЗДАНИЙ КНИЖНЫХ И ЖУРНАЛЬНЫХ ДЛЯ ДЕТЕЙ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 xml:space="preserve">Требования, предъявляемые к шрифтовому оформлению текста в изданиях первой и второй категорий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для детей дошкольного возраста (3 - 6 лет)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843"/>
        <w:gridCol w:w="1809"/>
        <w:gridCol w:w="2345"/>
        <w:gridCol w:w="2190"/>
      </w:tblGrid>
      <w:tr w:rsidR="000344A9" w:rsidRPr="00F8617A" w:rsidTr="00E20764">
        <w:tc>
          <w:tcPr>
            <w:tcW w:w="1480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Кегль шрифта (пунктов, не менее)</w:t>
            </w:r>
          </w:p>
        </w:tc>
        <w:tc>
          <w:tcPr>
            <w:tcW w:w="1843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Увеличение интерлиньяжа (пунктов, не менее)</w:t>
            </w:r>
          </w:p>
        </w:tc>
        <w:tc>
          <w:tcPr>
            <w:tcW w:w="1809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Минимальная длина строки (</w:t>
            </w:r>
            <w:proofErr w:type="gramStart"/>
            <w:r w:rsidRPr="00F8617A">
              <w:rPr>
                <w:sz w:val="28"/>
                <w:szCs w:val="28"/>
              </w:rPr>
              <w:t>мм</w:t>
            </w:r>
            <w:proofErr w:type="gramEnd"/>
            <w:r w:rsidRPr="00F8617A">
              <w:rPr>
                <w:sz w:val="28"/>
                <w:szCs w:val="28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Характеристика шрифта</w:t>
            </w:r>
          </w:p>
        </w:tc>
      </w:tr>
      <w:tr w:rsidR="000344A9" w:rsidRPr="00F8617A" w:rsidTr="00E20764">
        <w:tc>
          <w:tcPr>
            <w:tcW w:w="1480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0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группа</w:t>
            </w:r>
          </w:p>
        </w:tc>
        <w:tc>
          <w:tcPr>
            <w:tcW w:w="2190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начертание</w:t>
            </w:r>
          </w:p>
        </w:tc>
      </w:tr>
      <w:tr w:rsidR="000344A9" w:rsidRPr="00F8617A" w:rsidTr="00E20764">
        <w:tc>
          <w:tcPr>
            <w:tcW w:w="148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20 и более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117</w:t>
            </w:r>
          </w:p>
        </w:tc>
        <w:tc>
          <w:tcPr>
            <w:tcW w:w="234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рубленые, новые малоконтрастные</w:t>
            </w:r>
          </w:p>
        </w:tc>
        <w:tc>
          <w:tcPr>
            <w:tcW w:w="219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нормальное или широкое, светлое, прямое</w:t>
            </w:r>
          </w:p>
        </w:tc>
      </w:tr>
      <w:tr w:rsidR="000344A9" w:rsidRPr="00F8617A" w:rsidTr="00E20764">
        <w:tc>
          <w:tcPr>
            <w:tcW w:w="148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16 и 18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</w:t>
            </w:r>
          </w:p>
        </w:tc>
        <w:tc>
          <w:tcPr>
            <w:tcW w:w="18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117</w:t>
            </w:r>
          </w:p>
        </w:tc>
        <w:tc>
          <w:tcPr>
            <w:tcW w:w="234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рубленые, новые малоконтрастные</w:t>
            </w:r>
          </w:p>
        </w:tc>
        <w:tc>
          <w:tcPr>
            <w:tcW w:w="219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нормальное или широкое, светлое, прямое</w:t>
            </w:r>
          </w:p>
        </w:tc>
      </w:tr>
      <w:tr w:rsidR="000344A9" w:rsidRPr="00F8617A" w:rsidTr="00E20764">
        <w:tc>
          <w:tcPr>
            <w:tcW w:w="148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4</w:t>
            </w:r>
          </w:p>
        </w:tc>
        <w:tc>
          <w:tcPr>
            <w:tcW w:w="18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108</w:t>
            </w:r>
          </w:p>
        </w:tc>
        <w:tc>
          <w:tcPr>
            <w:tcW w:w="234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рубленые</w:t>
            </w:r>
          </w:p>
        </w:tc>
        <w:tc>
          <w:tcPr>
            <w:tcW w:w="219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нормальное, широкое или </w:t>
            </w:r>
            <w:proofErr w:type="spellStart"/>
            <w:r w:rsidRPr="00F8617A">
              <w:rPr>
                <w:sz w:val="28"/>
                <w:szCs w:val="28"/>
              </w:rPr>
              <w:t>сверхширокое</w:t>
            </w:r>
            <w:proofErr w:type="spellEnd"/>
            <w:r w:rsidRPr="00F8617A">
              <w:rPr>
                <w:sz w:val="28"/>
                <w:szCs w:val="28"/>
              </w:rPr>
              <w:t>, светлое, прямое</w:t>
            </w:r>
          </w:p>
        </w:tc>
      </w:tr>
      <w:tr w:rsidR="000344A9" w:rsidRPr="00F8617A" w:rsidTr="00E20764">
        <w:tc>
          <w:tcPr>
            <w:tcW w:w="148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12 </w:t>
            </w:r>
            <w:hyperlink w:anchor="P1652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90</w:t>
            </w:r>
          </w:p>
        </w:tc>
        <w:tc>
          <w:tcPr>
            <w:tcW w:w="234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рубленые</w:t>
            </w:r>
          </w:p>
        </w:tc>
        <w:tc>
          <w:tcPr>
            <w:tcW w:w="219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нормальное, широкое или </w:t>
            </w:r>
            <w:proofErr w:type="spellStart"/>
            <w:r w:rsidRPr="00F8617A">
              <w:rPr>
                <w:sz w:val="28"/>
                <w:szCs w:val="28"/>
              </w:rPr>
              <w:t>сверхширокое</w:t>
            </w:r>
            <w:proofErr w:type="spellEnd"/>
            <w:r w:rsidRPr="00F8617A">
              <w:rPr>
                <w:sz w:val="28"/>
                <w:szCs w:val="28"/>
              </w:rPr>
              <w:t>, светлое, прямое</w:t>
            </w:r>
          </w:p>
        </w:tc>
      </w:tr>
      <w:tr w:rsidR="000344A9" w:rsidRPr="00F8617A" w:rsidTr="00E20764">
        <w:tc>
          <w:tcPr>
            <w:tcW w:w="9667" w:type="dxa"/>
            <w:gridSpan w:val="5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&lt;*&gt; Для текста объемом 200 знаков и менее на странице.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jc w:val="right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431189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431189" w:rsidRPr="00F8617A" w:rsidRDefault="00431189" w:rsidP="00431189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431189" w:rsidRPr="00F8617A" w:rsidRDefault="00431189" w:rsidP="00431189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.15</w:t>
      </w:r>
    </w:p>
    <w:p w:rsidR="00AE6DC1" w:rsidRPr="00F8617A" w:rsidRDefault="00AE6DC1" w:rsidP="00AE6DC1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AE6DC1" w:rsidRPr="00F8617A" w:rsidRDefault="00AE6DC1" w:rsidP="00AE6DC1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 xml:space="preserve">ТРЕБОВАНИЯ К ПАРАМЕТРАМ И ПРИЕМАМ ШРИФТОВОГО ОФОРМЛЕНИЯ ИЗДАНИЙ КНИЖНЫХ И ЖУРНАЛЬНЫХ ДЛЯ ДЕТЕЙ </w:t>
      </w:r>
    </w:p>
    <w:p w:rsidR="00AE6DC1" w:rsidRPr="00F8617A" w:rsidRDefault="00AE6DC1" w:rsidP="00AE6DC1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E20764" w:rsidRPr="00F8617A" w:rsidRDefault="00E20764" w:rsidP="00AE6DC1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Требования, предъявляемые к шрифтовому оформлению текста в изданиях для детей младшего школьного возраста (7 - 10 лет)</w:t>
      </w:r>
    </w:p>
    <w:p w:rsidR="00E20764" w:rsidRPr="00F8617A" w:rsidRDefault="00E20764" w:rsidP="00A12536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1559"/>
        <w:gridCol w:w="1134"/>
        <w:gridCol w:w="1418"/>
        <w:gridCol w:w="1252"/>
        <w:gridCol w:w="1299"/>
        <w:gridCol w:w="1559"/>
      </w:tblGrid>
      <w:tr w:rsidR="000344A9" w:rsidRPr="00F8617A" w:rsidTr="002B7796">
        <w:tc>
          <w:tcPr>
            <w:tcW w:w="1446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Виды изданий</w:t>
            </w:r>
          </w:p>
        </w:tc>
        <w:tc>
          <w:tcPr>
            <w:tcW w:w="1559" w:type="dxa"/>
            <w:vMerge w:val="restart"/>
            <w:vAlign w:val="center"/>
          </w:tcPr>
          <w:p w:rsidR="00E20764" w:rsidRPr="00F8617A" w:rsidRDefault="00E20764" w:rsidP="00431189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Объем текста единовременного прочтения (количество знаков)</w:t>
            </w:r>
          </w:p>
        </w:tc>
        <w:tc>
          <w:tcPr>
            <w:tcW w:w="1134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Кегль шрифта (пунктов, не менее)</w:t>
            </w:r>
          </w:p>
        </w:tc>
        <w:tc>
          <w:tcPr>
            <w:tcW w:w="1418" w:type="dxa"/>
            <w:vMerge w:val="restart"/>
            <w:vAlign w:val="center"/>
          </w:tcPr>
          <w:p w:rsidR="00E20764" w:rsidRPr="00F8617A" w:rsidRDefault="00E20764" w:rsidP="00431189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Увеличение интерлиньяжа (пунктов, не менее)</w:t>
            </w:r>
          </w:p>
        </w:tc>
        <w:tc>
          <w:tcPr>
            <w:tcW w:w="1252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Минимальная длина строки (</w:t>
            </w:r>
            <w:proofErr w:type="gramStart"/>
            <w:r w:rsidRPr="00F8617A">
              <w:rPr>
                <w:sz w:val="26"/>
                <w:szCs w:val="26"/>
              </w:rPr>
              <w:t>мм</w:t>
            </w:r>
            <w:proofErr w:type="gramEnd"/>
            <w:r w:rsidRPr="00F8617A">
              <w:rPr>
                <w:sz w:val="26"/>
                <w:szCs w:val="26"/>
              </w:rPr>
              <w:t>)</w:t>
            </w:r>
          </w:p>
        </w:tc>
        <w:tc>
          <w:tcPr>
            <w:tcW w:w="2858" w:type="dxa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Характеристика шрифта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25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группа</w:t>
            </w:r>
          </w:p>
        </w:tc>
        <w:tc>
          <w:tcPr>
            <w:tcW w:w="1559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начертание</w:t>
            </w:r>
          </w:p>
        </w:tc>
      </w:tr>
      <w:tr w:rsidR="000344A9" w:rsidRPr="00F8617A" w:rsidTr="002B7796">
        <w:tc>
          <w:tcPr>
            <w:tcW w:w="1446" w:type="dxa"/>
            <w:vMerge w:val="restart"/>
          </w:tcPr>
          <w:p w:rsidR="00E20764" w:rsidRPr="00F8617A" w:rsidRDefault="00E20764" w:rsidP="0043118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 xml:space="preserve">Издания первой категории (литературно-художественные, научно-популярные, развивающего обучения и для </w:t>
            </w:r>
            <w:proofErr w:type="gramStart"/>
            <w:r w:rsidRPr="00F8617A">
              <w:rPr>
                <w:sz w:val="26"/>
                <w:szCs w:val="26"/>
              </w:rPr>
              <w:t>дополни-тельного</w:t>
            </w:r>
            <w:proofErr w:type="gramEnd"/>
            <w:r w:rsidRPr="00F8617A">
              <w:rPr>
                <w:sz w:val="26"/>
                <w:szCs w:val="26"/>
              </w:rPr>
              <w:t xml:space="preserve"> образования)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90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рубленые, новые малоконтрастные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14 - 18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81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рубленые, новые малоконтрастные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81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 или широкое, светлое или полужирное,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не 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41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не 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 xml:space="preserve">12 </w:t>
            </w:r>
            <w:hyperlink w:anchor="P1730" w:history="1">
              <w:r w:rsidRPr="00F8617A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41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 xml:space="preserve">нормальное, </w:t>
            </w:r>
            <w:proofErr w:type="spellStart"/>
            <w:r w:rsidRPr="00F8617A">
              <w:rPr>
                <w:sz w:val="26"/>
                <w:szCs w:val="26"/>
              </w:rPr>
              <w:t>полужирноепрямое</w:t>
            </w:r>
            <w:proofErr w:type="spellEnd"/>
          </w:p>
        </w:tc>
      </w:tr>
      <w:tr w:rsidR="000344A9" w:rsidRPr="00F8617A" w:rsidTr="002B7796">
        <w:tc>
          <w:tcPr>
            <w:tcW w:w="1446" w:type="dxa"/>
            <w:vMerge w:val="restart"/>
          </w:tcPr>
          <w:p w:rsidR="00E20764" w:rsidRPr="00F8617A" w:rsidRDefault="00E20764" w:rsidP="0043118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 xml:space="preserve">Издания второй категории – справочные и для досуга </w:t>
            </w:r>
            <w:r w:rsidRPr="00F8617A">
              <w:rPr>
                <w:sz w:val="26"/>
                <w:szCs w:val="26"/>
              </w:rPr>
              <w:lastRenderedPageBreak/>
              <w:t>(словари, каталоги, книжки-раскраски, кроссворды и аналогичные издания)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lastRenderedPageBreak/>
              <w:t>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14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81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рубленые, новые малоконтрастные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более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81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 или широкое, светлое или полужирное</w:t>
            </w:r>
            <w:r w:rsidR="002B7796" w:rsidRPr="00F8617A">
              <w:rPr>
                <w:sz w:val="26"/>
                <w:szCs w:val="26"/>
              </w:rPr>
              <w:t xml:space="preserve"> </w:t>
            </w:r>
            <w:r w:rsidRPr="00F8617A">
              <w:rPr>
                <w:sz w:val="26"/>
                <w:szCs w:val="26"/>
              </w:rPr>
              <w:t>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от 200 до 600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41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не более 200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 xml:space="preserve">12 </w:t>
            </w:r>
            <w:hyperlink w:anchor="P1730" w:history="1">
              <w:r w:rsidRPr="00F8617A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2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41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рубленые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нормальное, полужирное, прямое</w:t>
            </w:r>
          </w:p>
        </w:tc>
      </w:tr>
      <w:tr w:rsidR="000344A9" w:rsidRPr="00F8617A" w:rsidTr="002B7796">
        <w:tc>
          <w:tcPr>
            <w:tcW w:w="144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не более 200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нормальное, прямое</w:t>
            </w:r>
          </w:p>
        </w:tc>
      </w:tr>
      <w:tr w:rsidR="000344A9" w:rsidRPr="00F8617A" w:rsidTr="00E20764">
        <w:tc>
          <w:tcPr>
            <w:tcW w:w="9667" w:type="dxa"/>
            <w:gridSpan w:val="7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26"/>
                <w:szCs w:val="26"/>
              </w:rPr>
            </w:pPr>
            <w:r w:rsidRPr="00F8617A">
              <w:rPr>
                <w:sz w:val="26"/>
                <w:szCs w:val="26"/>
              </w:rPr>
              <w:t>&lt;*&gt; Допускается для выворотки шрифта при оптической плотности фона не менее 0,5 и печати текста цветными красками.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jc w:val="right"/>
        <w:outlineLvl w:val="2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2B7796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2B7796" w:rsidRPr="00F8617A" w:rsidRDefault="002B7796" w:rsidP="002B7796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2B7796" w:rsidRPr="00F8617A" w:rsidRDefault="00052FDB" w:rsidP="002B7796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Таблица 29</w:t>
      </w:r>
      <w:r w:rsidR="002B7796" w:rsidRPr="00F8617A">
        <w:rPr>
          <w:sz w:val="30"/>
          <w:szCs w:val="30"/>
        </w:rPr>
        <w:t>.16</w:t>
      </w:r>
    </w:p>
    <w:p w:rsidR="00AE6DC1" w:rsidRPr="00F8617A" w:rsidRDefault="00AE6DC1" w:rsidP="00AE6DC1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E20764" w:rsidRPr="00F8617A" w:rsidRDefault="00AE6DC1" w:rsidP="00AE6DC1">
      <w:pPr>
        <w:widowControl w:val="0"/>
        <w:autoSpaceDE w:val="0"/>
        <w:autoSpaceDN w:val="0"/>
        <w:jc w:val="right"/>
        <w:outlineLvl w:val="2"/>
        <w:rPr>
          <w:sz w:val="30"/>
          <w:szCs w:val="30"/>
        </w:rPr>
      </w:pPr>
      <w:r w:rsidRPr="00F8617A">
        <w:rPr>
          <w:sz w:val="30"/>
          <w:szCs w:val="30"/>
        </w:rPr>
        <w:t>ТРЕБОВАНИЯ К ПАРАМЕТРАМ И ПРИЕМАМ ШРИФТОВОГО ОФОРМЛЕНИЯ ИЗДАНИЙ КНИЖНЫХ И ЖУРНАЛЬНЫХ ДЛЯ ДЕТЕЙ</w:t>
      </w:r>
    </w:p>
    <w:p w:rsidR="00AE6DC1" w:rsidRPr="00F8617A" w:rsidRDefault="00AE6DC1" w:rsidP="00AE6DC1">
      <w:pPr>
        <w:widowControl w:val="0"/>
        <w:autoSpaceDE w:val="0"/>
        <w:autoSpaceDN w:val="0"/>
        <w:jc w:val="right"/>
        <w:outlineLvl w:val="2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outlineLvl w:val="2"/>
        <w:rPr>
          <w:sz w:val="30"/>
          <w:szCs w:val="30"/>
        </w:rPr>
      </w:pPr>
      <w:r w:rsidRPr="00F8617A">
        <w:rPr>
          <w:sz w:val="30"/>
          <w:szCs w:val="30"/>
        </w:rPr>
        <w:t>Требования, предъявляемые к шрифтовому оформлению текста в изданиях для детей среднего школьного возраста (11 - 14 лет)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8"/>
        <w:gridCol w:w="1622"/>
        <w:gridCol w:w="1418"/>
        <w:gridCol w:w="1276"/>
        <w:gridCol w:w="902"/>
        <w:gridCol w:w="940"/>
        <w:gridCol w:w="1701"/>
      </w:tblGrid>
      <w:tr w:rsidR="000344A9" w:rsidRPr="00F8617A" w:rsidTr="00E20764">
        <w:tc>
          <w:tcPr>
            <w:tcW w:w="1808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Виды изданий</w:t>
            </w:r>
          </w:p>
        </w:tc>
        <w:tc>
          <w:tcPr>
            <w:tcW w:w="1622" w:type="dxa"/>
            <w:vMerge w:val="restart"/>
            <w:vAlign w:val="center"/>
          </w:tcPr>
          <w:p w:rsidR="00E20764" w:rsidRPr="00F8617A" w:rsidRDefault="00E20764" w:rsidP="002B7796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Объем текста единовременного прочтения (количество знаков)</w:t>
            </w:r>
          </w:p>
        </w:tc>
        <w:tc>
          <w:tcPr>
            <w:tcW w:w="1418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Кегль шрифта (пунктов, не менее)</w:t>
            </w:r>
          </w:p>
        </w:tc>
        <w:tc>
          <w:tcPr>
            <w:tcW w:w="1276" w:type="dxa"/>
            <w:vMerge w:val="restart"/>
            <w:vAlign w:val="center"/>
          </w:tcPr>
          <w:p w:rsidR="00E20764" w:rsidRPr="00F8617A" w:rsidRDefault="00E20764" w:rsidP="002B7796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Увеличение интерлиньяжа (пунктов, не менее)</w:t>
            </w:r>
          </w:p>
        </w:tc>
        <w:tc>
          <w:tcPr>
            <w:tcW w:w="902" w:type="dxa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Минималь</w:t>
            </w:r>
            <w:proofErr w:type="spellEnd"/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ная</w:t>
            </w:r>
            <w:proofErr w:type="spellEnd"/>
            <w:r w:rsidRPr="00F8617A">
              <w:rPr>
                <w:sz w:val="30"/>
                <w:szCs w:val="30"/>
              </w:rPr>
              <w:t xml:space="preserve"> длина </w:t>
            </w:r>
            <w:proofErr w:type="spellStart"/>
            <w:r w:rsidRPr="00F8617A">
              <w:rPr>
                <w:sz w:val="30"/>
                <w:szCs w:val="30"/>
              </w:rPr>
              <w:t>стро</w:t>
            </w:r>
            <w:proofErr w:type="spellEnd"/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ки</w:t>
            </w:r>
            <w:proofErr w:type="spellEnd"/>
            <w:r w:rsidRPr="00F8617A">
              <w:rPr>
                <w:sz w:val="30"/>
                <w:szCs w:val="30"/>
              </w:rPr>
              <w:t xml:space="preserve"> (мм)</w:t>
            </w:r>
          </w:p>
        </w:tc>
        <w:tc>
          <w:tcPr>
            <w:tcW w:w="2641" w:type="dxa"/>
            <w:gridSpan w:val="2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Характеристика шрифта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902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940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группа</w:t>
            </w:r>
          </w:p>
        </w:tc>
        <w:tc>
          <w:tcPr>
            <w:tcW w:w="1701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начертание</w:t>
            </w:r>
          </w:p>
        </w:tc>
      </w:tr>
      <w:tr w:rsidR="000344A9" w:rsidRPr="00F8617A" w:rsidTr="00E20764">
        <w:tc>
          <w:tcPr>
            <w:tcW w:w="1808" w:type="dxa"/>
            <w:vMerge w:val="restart"/>
          </w:tcPr>
          <w:p w:rsidR="00E20764" w:rsidRPr="00F8617A" w:rsidRDefault="00E20764" w:rsidP="002B7796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Издания первой категории (литератур-но-художественные, научно-популярные, развивающего обучения и для дополнительного образования)</w:t>
            </w: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72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нормальное или широкое, светлое или </w:t>
            </w:r>
            <w:proofErr w:type="spellStart"/>
            <w:r w:rsidRPr="00F8617A">
              <w:rPr>
                <w:sz w:val="30"/>
                <w:szCs w:val="30"/>
              </w:rPr>
              <w:t>полужирноепрямое</w:t>
            </w:r>
            <w:proofErr w:type="spellEnd"/>
            <w:r w:rsidRPr="00F8617A">
              <w:rPr>
                <w:sz w:val="30"/>
                <w:szCs w:val="30"/>
              </w:rPr>
              <w:t xml:space="preserve"> или курсивное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12 </w:t>
            </w:r>
            <w:hyperlink w:anchor="P1796" w:history="1">
              <w:r w:rsidRPr="00F8617A">
                <w:rPr>
                  <w:sz w:val="30"/>
                  <w:szCs w:val="30"/>
                </w:rPr>
                <w:t>&lt;*&gt;</w:t>
              </w:r>
            </w:hyperlink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рубленые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нормальное, полужирное прямое</w:t>
            </w:r>
          </w:p>
        </w:tc>
      </w:tr>
      <w:tr w:rsidR="000344A9" w:rsidRPr="00F8617A" w:rsidTr="00E20764">
        <w:tc>
          <w:tcPr>
            <w:tcW w:w="1808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Издания второй категории - справочные и для досуга (словари, </w:t>
            </w:r>
            <w:r w:rsidRPr="00F8617A">
              <w:rPr>
                <w:sz w:val="30"/>
                <w:szCs w:val="30"/>
              </w:rPr>
              <w:lastRenderedPageBreak/>
              <w:t>каталоги, книжки-раскраски, кроссворды и аналогичные издания)</w:t>
            </w: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>более 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72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не более </w:t>
            </w:r>
            <w:r w:rsidRPr="00F8617A">
              <w:rPr>
                <w:sz w:val="30"/>
                <w:szCs w:val="30"/>
              </w:rPr>
              <w:lastRenderedPageBreak/>
              <w:t>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 xml:space="preserve">10 </w:t>
            </w:r>
            <w:hyperlink w:anchor="P1797" w:history="1">
              <w:r w:rsidRPr="00F8617A">
                <w:rPr>
                  <w:sz w:val="30"/>
                  <w:szCs w:val="30"/>
                </w:rPr>
                <w:t>&lt;**&gt;</w:t>
              </w:r>
            </w:hyperlink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рубле</w:t>
            </w:r>
            <w:r w:rsidRPr="00F8617A">
              <w:rPr>
                <w:sz w:val="30"/>
                <w:szCs w:val="30"/>
              </w:rPr>
              <w:lastRenderedPageBreak/>
              <w:t>ные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 xml:space="preserve">нормальное, </w:t>
            </w:r>
            <w:r w:rsidRPr="00F8617A">
              <w:rPr>
                <w:sz w:val="30"/>
                <w:szCs w:val="30"/>
              </w:rPr>
              <w:lastRenderedPageBreak/>
              <w:t>полужирное, прямое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1000 до 1500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600 до 1000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нормальное, прямое</w:t>
            </w:r>
          </w:p>
        </w:tc>
      </w:tr>
      <w:tr w:rsidR="000344A9" w:rsidRPr="00F8617A" w:rsidTr="00E20764">
        <w:tc>
          <w:tcPr>
            <w:tcW w:w="1808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62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600</w:t>
            </w:r>
          </w:p>
        </w:tc>
        <w:tc>
          <w:tcPr>
            <w:tcW w:w="1418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902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940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</w:t>
            </w:r>
          </w:p>
        </w:tc>
      </w:tr>
      <w:tr w:rsidR="000344A9" w:rsidRPr="00F8617A" w:rsidTr="00E20764">
        <w:tc>
          <w:tcPr>
            <w:tcW w:w="9667" w:type="dxa"/>
            <w:gridSpan w:val="7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jc w:val="both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&lt;*&gt; Допускается для выворотки шрифта при оптической плотности фона не менее 0,5 и печати текста цветными красками.</w:t>
            </w:r>
          </w:p>
          <w:p w:rsidR="00E20764" w:rsidRPr="00F8617A" w:rsidRDefault="00E20764" w:rsidP="00AE6DC1">
            <w:pPr>
              <w:widowControl w:val="0"/>
              <w:autoSpaceDE w:val="0"/>
              <w:autoSpaceDN w:val="0"/>
              <w:ind w:firstLine="709"/>
              <w:jc w:val="both"/>
              <w:rPr>
                <w:sz w:val="30"/>
                <w:szCs w:val="30"/>
              </w:rPr>
            </w:pPr>
            <w:bookmarkStart w:id="15" w:name="P1797"/>
            <w:bookmarkEnd w:id="15"/>
            <w:r w:rsidRPr="00F8617A">
              <w:rPr>
                <w:sz w:val="30"/>
                <w:szCs w:val="30"/>
              </w:rPr>
              <w:t>&lt;**&gt; Допускается для выворотки шрифта при оптической плотности фона не менее 0,5 и печати текста цветными красками, при кегле более 10</w:t>
            </w:r>
            <w:r w:rsidR="00AE6DC1" w:rsidRPr="00F8617A">
              <w:rPr>
                <w:sz w:val="30"/>
                <w:szCs w:val="30"/>
              </w:rPr>
              <w:t> </w:t>
            </w:r>
            <w:r w:rsidRPr="00F8617A">
              <w:rPr>
                <w:sz w:val="30"/>
                <w:szCs w:val="30"/>
              </w:rPr>
              <w:t>пунктов группа шрифта не регламентируется.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jc w:val="right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2B7796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2B7796" w:rsidRPr="00F8617A" w:rsidRDefault="002B7796" w:rsidP="002B7796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2B7796" w:rsidRPr="00F8617A" w:rsidRDefault="002B7796" w:rsidP="002B7796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</w:rPr>
        <w:t>29</w:t>
      </w:r>
      <w:r w:rsidRPr="00F8617A">
        <w:rPr>
          <w:sz w:val="30"/>
          <w:szCs w:val="30"/>
        </w:rPr>
        <w:t>.17</w:t>
      </w:r>
    </w:p>
    <w:p w:rsidR="00AE6DC1" w:rsidRPr="00F8617A" w:rsidRDefault="00AE6DC1" w:rsidP="00AE6DC1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E20764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ТРЕБОВАНИЯ К ПАРАМЕТРАМ И ПРИЕМАМ ШРИФТОВОГО ОФОРМЛЕНИЯ ИЗДАНИЙ КНИЖНЫХ И ЖУРНАЛЬНЫХ ДЛЯ ДЕТЕЙ</w:t>
      </w:r>
    </w:p>
    <w:p w:rsidR="00AE6DC1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Требования, предъявляемые к шрифтовому оформлению текста в изданиях для детей старшего школьного возраста (15 - 18 лет)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985"/>
        <w:gridCol w:w="1275"/>
        <w:gridCol w:w="1701"/>
        <w:gridCol w:w="1134"/>
        <w:gridCol w:w="1671"/>
      </w:tblGrid>
      <w:tr w:rsidR="000344A9" w:rsidRPr="00F8617A" w:rsidTr="002B7796">
        <w:tc>
          <w:tcPr>
            <w:tcW w:w="1871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Виды изданий</w:t>
            </w:r>
          </w:p>
        </w:tc>
        <w:tc>
          <w:tcPr>
            <w:tcW w:w="1985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Объем текста единовременного прочтения (количество знаков)</w:t>
            </w:r>
          </w:p>
        </w:tc>
        <w:tc>
          <w:tcPr>
            <w:tcW w:w="1275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Кегль шрифта (пунктов, не менее)</w:t>
            </w:r>
          </w:p>
        </w:tc>
        <w:tc>
          <w:tcPr>
            <w:tcW w:w="1701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Увеличение интерлиньяжа (пунктов, не менее)</w:t>
            </w:r>
          </w:p>
        </w:tc>
        <w:tc>
          <w:tcPr>
            <w:tcW w:w="1134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Минимальная длина строки (</w:t>
            </w:r>
            <w:proofErr w:type="gramStart"/>
            <w:r w:rsidRPr="00F8617A">
              <w:rPr>
                <w:sz w:val="30"/>
                <w:szCs w:val="30"/>
              </w:rPr>
              <w:t>мм</w:t>
            </w:r>
            <w:proofErr w:type="gramEnd"/>
            <w:r w:rsidRPr="00F8617A">
              <w:rPr>
                <w:sz w:val="30"/>
                <w:szCs w:val="30"/>
              </w:rPr>
              <w:t>)</w:t>
            </w:r>
          </w:p>
        </w:tc>
        <w:tc>
          <w:tcPr>
            <w:tcW w:w="1671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Начертание шрифта</w:t>
            </w:r>
          </w:p>
        </w:tc>
      </w:tr>
      <w:tr w:rsidR="000344A9" w:rsidRPr="00F8617A" w:rsidTr="002B7796">
        <w:tc>
          <w:tcPr>
            <w:tcW w:w="1871" w:type="dxa"/>
            <w:vMerge w:val="restart"/>
          </w:tcPr>
          <w:p w:rsidR="00E20764" w:rsidRPr="00F8617A" w:rsidRDefault="00E20764" w:rsidP="002B7796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Издания первой категории (литературно-художественные, научно-популярные, развивающего обучения и для дополнительного образования)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63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68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63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 или полужирное прямое или курсивное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10 </w:t>
            </w:r>
            <w:hyperlink w:anchor="P1873" w:history="1">
              <w:r w:rsidRPr="00F8617A">
                <w:rPr>
                  <w:sz w:val="30"/>
                  <w:szCs w:val="30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нормальное, </w:t>
            </w:r>
            <w:r w:rsidRPr="00F8617A">
              <w:rPr>
                <w:sz w:val="30"/>
                <w:szCs w:val="30"/>
              </w:rPr>
              <w:lastRenderedPageBreak/>
              <w:t>полужирное прямое</w:t>
            </w:r>
          </w:p>
        </w:tc>
      </w:tr>
      <w:tr w:rsidR="000344A9" w:rsidRPr="00F8617A" w:rsidTr="002B7796">
        <w:tc>
          <w:tcPr>
            <w:tcW w:w="1871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>Издания второй категории - справочные и для досуга (словари, каталоги, книжки-раскраски, кроссворды и аналогичные издания)</w:t>
            </w: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63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68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63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 или широкое, светлое,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10 </w:t>
            </w:r>
            <w:hyperlink w:anchor="P1873" w:history="1">
              <w:r w:rsidRPr="00F8617A">
                <w:rPr>
                  <w:sz w:val="30"/>
                  <w:szCs w:val="30"/>
                </w:rPr>
                <w:t>&lt;*&gt;</w:t>
              </w:r>
            </w:hyperlink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нормальное, полужирное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1000 до 2000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41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от 600 до 1000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нормальное, прямое</w:t>
            </w:r>
          </w:p>
        </w:tc>
      </w:tr>
      <w:tr w:rsidR="000344A9" w:rsidRPr="00F8617A" w:rsidTr="002B7796">
        <w:tc>
          <w:tcPr>
            <w:tcW w:w="1871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198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более 600</w:t>
            </w:r>
          </w:p>
        </w:tc>
        <w:tc>
          <w:tcPr>
            <w:tcW w:w="1275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-</w:t>
            </w:r>
          </w:p>
        </w:tc>
        <w:tc>
          <w:tcPr>
            <w:tcW w:w="1671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нормальное</w:t>
            </w:r>
          </w:p>
        </w:tc>
      </w:tr>
      <w:tr w:rsidR="000344A9" w:rsidRPr="00F8617A" w:rsidTr="00E20764">
        <w:tc>
          <w:tcPr>
            <w:tcW w:w="9637" w:type="dxa"/>
            <w:gridSpan w:val="6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&lt;*&gt; Допускается для выворотки шрифта при оптической плотности фона не менее 0,4 и печати текста цветными красками.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jc w:val="right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2B7796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2B7796" w:rsidRPr="00F8617A" w:rsidRDefault="002B7796" w:rsidP="002B7796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2B7796" w:rsidRPr="00F8617A" w:rsidRDefault="00052FDB" w:rsidP="002B7796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Таблица 29</w:t>
      </w:r>
      <w:r w:rsidR="002B7796" w:rsidRPr="00F8617A">
        <w:rPr>
          <w:sz w:val="30"/>
          <w:szCs w:val="30"/>
        </w:rPr>
        <w:t>.18</w:t>
      </w:r>
    </w:p>
    <w:p w:rsidR="00AE6DC1" w:rsidRPr="00F8617A" w:rsidRDefault="00AE6DC1" w:rsidP="00AE6DC1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E20764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ТРЕБОВАНИЯ К ПАРАМЕТРАМ И ПРИЕМАМ ШРИФТОВОГО ОФОРМЛЕНИЯ ИЗДАНИЙ КНИЖНЫХ И ЖУРНАЛЬНЫХ ДЛЯ ДЕТЕЙ</w:t>
      </w:r>
    </w:p>
    <w:p w:rsidR="00AE6DC1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 xml:space="preserve">Требования, предъявляемые к шрифтовому оформлению текста </w:t>
      </w: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при дву</w:t>
      </w:r>
      <w:proofErr w:type="gramStart"/>
      <w:r w:rsidRPr="00F8617A">
        <w:rPr>
          <w:sz w:val="30"/>
          <w:szCs w:val="30"/>
        </w:rPr>
        <w:t>х-</w:t>
      </w:r>
      <w:proofErr w:type="gramEnd"/>
      <w:r w:rsidRPr="00F8617A">
        <w:rPr>
          <w:sz w:val="30"/>
          <w:szCs w:val="30"/>
        </w:rPr>
        <w:t xml:space="preserve"> и </w:t>
      </w:r>
      <w:proofErr w:type="spellStart"/>
      <w:r w:rsidRPr="00F8617A">
        <w:rPr>
          <w:sz w:val="30"/>
          <w:szCs w:val="30"/>
        </w:rPr>
        <w:t>трехколонном</w:t>
      </w:r>
      <w:proofErr w:type="spellEnd"/>
      <w:r w:rsidRPr="00F8617A">
        <w:rPr>
          <w:sz w:val="30"/>
          <w:szCs w:val="30"/>
        </w:rPr>
        <w:t xml:space="preserve"> наборе в изданиях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7"/>
        <w:gridCol w:w="2149"/>
        <w:gridCol w:w="1984"/>
        <w:gridCol w:w="1843"/>
        <w:gridCol w:w="1954"/>
      </w:tblGrid>
      <w:tr w:rsidR="000344A9" w:rsidRPr="00F8617A" w:rsidTr="00E20764">
        <w:tc>
          <w:tcPr>
            <w:tcW w:w="1707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Возрастная группа</w:t>
            </w:r>
          </w:p>
        </w:tc>
        <w:tc>
          <w:tcPr>
            <w:tcW w:w="2149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Двухколонный набор допускается</w:t>
            </w:r>
          </w:p>
        </w:tc>
        <w:tc>
          <w:tcPr>
            <w:tcW w:w="1984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Расстояние между колонками (</w:t>
            </w:r>
            <w:proofErr w:type="gramStart"/>
            <w:r w:rsidRPr="00F8617A">
              <w:rPr>
                <w:sz w:val="28"/>
                <w:szCs w:val="28"/>
              </w:rPr>
              <w:t>мм</w:t>
            </w:r>
            <w:proofErr w:type="gramEnd"/>
            <w:r w:rsidRPr="00F8617A">
              <w:rPr>
                <w:sz w:val="28"/>
                <w:szCs w:val="28"/>
              </w:rPr>
              <w:t>, не менее)</w:t>
            </w:r>
          </w:p>
        </w:tc>
        <w:tc>
          <w:tcPr>
            <w:tcW w:w="1843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F8617A">
              <w:rPr>
                <w:sz w:val="28"/>
                <w:szCs w:val="28"/>
              </w:rPr>
              <w:t>Трехколонный</w:t>
            </w:r>
            <w:proofErr w:type="spellEnd"/>
            <w:r w:rsidRPr="00F8617A">
              <w:rPr>
                <w:sz w:val="28"/>
                <w:szCs w:val="28"/>
              </w:rPr>
              <w:t xml:space="preserve"> набор допускается</w:t>
            </w:r>
          </w:p>
        </w:tc>
        <w:tc>
          <w:tcPr>
            <w:tcW w:w="1954" w:type="dxa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Расстояние между колонками (</w:t>
            </w:r>
            <w:proofErr w:type="gramStart"/>
            <w:r w:rsidRPr="00F8617A">
              <w:rPr>
                <w:sz w:val="28"/>
                <w:szCs w:val="28"/>
              </w:rPr>
              <w:t>мм</w:t>
            </w:r>
            <w:proofErr w:type="gramEnd"/>
            <w:r w:rsidRPr="00F8617A">
              <w:rPr>
                <w:sz w:val="28"/>
                <w:szCs w:val="28"/>
              </w:rPr>
              <w:t>, не менее)</w:t>
            </w:r>
          </w:p>
        </w:tc>
      </w:tr>
      <w:tr w:rsidR="000344A9" w:rsidRPr="00F8617A" w:rsidTr="00E20764">
        <w:tc>
          <w:tcPr>
            <w:tcW w:w="170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Дошкольный возраст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(3 - 6 лет)</w:t>
            </w: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для стихов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70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Младший школьный возраст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(7 - 10 лет)</w:t>
            </w: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для стихов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70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 научно-популярных изданиях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70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 изданиях справочных и для досуга (словари, каталоги, кроссворды и аналогичные издания)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9 или 6 </w:t>
            </w:r>
            <w:hyperlink w:anchor="P1918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707" w:type="dxa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Средний школьный возраст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(11 - 14 лет)</w:t>
            </w: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для стихов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 изданиях справочных и для досуга (словари, каталоги, кроссворды и аналогичные издания)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9 или 6 </w:t>
            </w:r>
            <w:hyperlink w:anchor="P1918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</w:tr>
      <w:tr w:rsidR="000344A9" w:rsidRPr="00F8617A" w:rsidTr="00E20764">
        <w:tc>
          <w:tcPr>
            <w:tcW w:w="1707" w:type="dxa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в изданиях: научно-популярных; </w:t>
            </w:r>
            <w:r w:rsidRPr="00F8617A">
              <w:rPr>
                <w:sz w:val="28"/>
                <w:szCs w:val="28"/>
              </w:rPr>
              <w:lastRenderedPageBreak/>
              <w:t>справочных и для досуга (словари, каталоги, кроссворды и аналогичные издания)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 xml:space="preserve">9 или 6 </w:t>
            </w:r>
            <w:hyperlink w:anchor="P1918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-</w:t>
            </w:r>
          </w:p>
        </w:tc>
      </w:tr>
      <w:tr w:rsidR="000344A9" w:rsidRPr="00F8617A" w:rsidTr="00E20764">
        <w:tc>
          <w:tcPr>
            <w:tcW w:w="1707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lastRenderedPageBreak/>
              <w:t xml:space="preserve">Старший школьный возраст </w:t>
            </w:r>
          </w:p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(15 - 18 лет)</w:t>
            </w:r>
          </w:p>
        </w:tc>
        <w:tc>
          <w:tcPr>
            <w:tcW w:w="2149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во всех видах изданий</w:t>
            </w:r>
          </w:p>
        </w:tc>
        <w:tc>
          <w:tcPr>
            <w:tcW w:w="198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 xml:space="preserve">9 или 6 </w:t>
            </w:r>
            <w:hyperlink w:anchor="P1918" w:history="1">
              <w:r w:rsidRPr="00F8617A">
                <w:rPr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843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в изданиях справочных и для досуга (словари, каталоги, кроссворды и аналогичные издания)</w:t>
            </w:r>
          </w:p>
        </w:tc>
        <w:tc>
          <w:tcPr>
            <w:tcW w:w="1954" w:type="dxa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6</w:t>
            </w:r>
          </w:p>
        </w:tc>
      </w:tr>
      <w:tr w:rsidR="000344A9" w:rsidRPr="00F8617A" w:rsidTr="00E20764">
        <w:tc>
          <w:tcPr>
            <w:tcW w:w="9637" w:type="dxa"/>
            <w:gridSpan w:val="5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ind w:firstLine="709"/>
              <w:rPr>
                <w:sz w:val="28"/>
                <w:szCs w:val="28"/>
              </w:rPr>
            </w:pPr>
            <w:r w:rsidRPr="00F8617A">
              <w:rPr>
                <w:sz w:val="28"/>
                <w:szCs w:val="28"/>
              </w:rPr>
              <w:t>&lt;*&gt; При наличии разделительной линии</w:t>
            </w:r>
          </w:p>
        </w:tc>
      </w:tr>
    </w:tbl>
    <w:p w:rsidR="00F4539C" w:rsidRPr="00F8617A" w:rsidRDefault="00F4539C" w:rsidP="00E20764">
      <w:pPr>
        <w:widowControl w:val="0"/>
        <w:autoSpaceDE w:val="0"/>
        <w:autoSpaceDN w:val="0"/>
        <w:jc w:val="right"/>
        <w:rPr>
          <w:sz w:val="30"/>
          <w:szCs w:val="30"/>
        </w:rPr>
        <w:sectPr w:rsidR="00F4539C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2B7796" w:rsidRPr="00F8617A" w:rsidRDefault="0063245B" w:rsidP="0063245B">
      <w:pPr>
        <w:widowControl w:val="0"/>
        <w:autoSpaceDE w:val="0"/>
        <w:autoSpaceDN w:val="0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2B7796" w:rsidRPr="00F8617A" w:rsidRDefault="002B7796" w:rsidP="002B7796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2B7796" w:rsidRPr="00F8617A" w:rsidRDefault="002B7796" w:rsidP="002B7796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F8617A">
        <w:rPr>
          <w:sz w:val="30"/>
          <w:szCs w:val="30"/>
          <w:lang w:val="en-US"/>
        </w:rPr>
        <w:t>29</w:t>
      </w:r>
      <w:r w:rsidRPr="00F8617A">
        <w:rPr>
          <w:sz w:val="30"/>
          <w:szCs w:val="30"/>
        </w:rPr>
        <w:t>.19</w:t>
      </w:r>
    </w:p>
    <w:p w:rsidR="00AE6DC1" w:rsidRPr="00F8617A" w:rsidRDefault="00AE6DC1" w:rsidP="00AE6DC1">
      <w:pPr>
        <w:widowControl w:val="0"/>
        <w:autoSpaceDE w:val="0"/>
        <w:autoSpaceDN w:val="0"/>
        <w:ind w:left="4253"/>
        <w:jc w:val="center"/>
        <w:rPr>
          <w:sz w:val="30"/>
          <w:szCs w:val="30"/>
        </w:rPr>
      </w:pPr>
    </w:p>
    <w:p w:rsidR="00E20764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>ТРЕБОВАНИЯ К ПАРАМЕТРАМ И ПРИЕМАМ ШРИФТОВОГО ОФОРМЛЕНИЯ ИЗДАНИЙ КНИЖНЫХ И ЖУРНАЛЬНЫХ ДЛЯ ДЕТЕЙ</w:t>
      </w:r>
    </w:p>
    <w:p w:rsidR="00AE6DC1" w:rsidRPr="00F8617A" w:rsidRDefault="00AE6DC1" w:rsidP="00AE6DC1">
      <w:pPr>
        <w:widowControl w:val="0"/>
        <w:autoSpaceDE w:val="0"/>
        <w:autoSpaceDN w:val="0"/>
        <w:jc w:val="right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r w:rsidRPr="00F8617A">
        <w:rPr>
          <w:sz w:val="30"/>
          <w:szCs w:val="30"/>
        </w:rPr>
        <w:t>Требования, предъявляемые к шрифтовому оформлению текста в изданиях первой и второй категорий при печати на цветном, сером фоне и многокрасочных иллюстрациях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8"/>
        <w:gridCol w:w="1852"/>
        <w:gridCol w:w="1026"/>
        <w:gridCol w:w="1271"/>
        <w:gridCol w:w="1417"/>
        <w:gridCol w:w="1134"/>
        <w:gridCol w:w="1585"/>
      </w:tblGrid>
      <w:tr w:rsidR="000344A9" w:rsidRPr="0063245B" w:rsidTr="002B7796">
        <w:tc>
          <w:tcPr>
            <w:tcW w:w="1408" w:type="dxa"/>
            <w:vMerge w:val="restart"/>
            <w:vAlign w:val="center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Возрастная группа</w:t>
            </w:r>
          </w:p>
        </w:tc>
        <w:tc>
          <w:tcPr>
            <w:tcW w:w="1852" w:type="dxa"/>
            <w:vMerge w:val="restart"/>
            <w:vAlign w:val="center"/>
          </w:tcPr>
          <w:p w:rsidR="00E20764" w:rsidRPr="0063245B" w:rsidRDefault="00E20764" w:rsidP="002B779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Объем текста единовременного прочтения (количество знаков)</w:t>
            </w:r>
          </w:p>
        </w:tc>
        <w:tc>
          <w:tcPr>
            <w:tcW w:w="1026" w:type="dxa"/>
            <w:vMerge w:val="restart"/>
            <w:vAlign w:val="center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Кегль шрифта (пунктов, не менее)</w:t>
            </w:r>
          </w:p>
        </w:tc>
        <w:tc>
          <w:tcPr>
            <w:tcW w:w="1271" w:type="dxa"/>
            <w:vMerge w:val="restart"/>
            <w:vAlign w:val="center"/>
          </w:tcPr>
          <w:p w:rsidR="00E20764" w:rsidRPr="0063245B" w:rsidRDefault="00E20764" w:rsidP="002B779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Увеличение интерлиньяжа (пунктов, не менее)</w:t>
            </w:r>
          </w:p>
        </w:tc>
        <w:tc>
          <w:tcPr>
            <w:tcW w:w="1417" w:type="dxa"/>
            <w:vMerge w:val="restart"/>
            <w:vAlign w:val="center"/>
          </w:tcPr>
          <w:p w:rsidR="00E20764" w:rsidRPr="0063245B" w:rsidRDefault="00E20764" w:rsidP="002B779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Минимальная длина строки (</w:t>
            </w:r>
            <w:proofErr w:type="gramStart"/>
            <w:r w:rsidRPr="0063245B">
              <w:rPr>
                <w:sz w:val="24"/>
                <w:szCs w:val="24"/>
              </w:rPr>
              <w:t>мм</w:t>
            </w:r>
            <w:proofErr w:type="gramEnd"/>
            <w:r w:rsidRPr="0063245B">
              <w:rPr>
                <w:sz w:val="24"/>
                <w:szCs w:val="24"/>
              </w:rPr>
              <w:t>)</w:t>
            </w:r>
          </w:p>
        </w:tc>
        <w:tc>
          <w:tcPr>
            <w:tcW w:w="2719" w:type="dxa"/>
            <w:gridSpan w:val="2"/>
            <w:vAlign w:val="center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Характеристика шрифта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группа</w:t>
            </w:r>
          </w:p>
        </w:tc>
        <w:tc>
          <w:tcPr>
            <w:tcW w:w="1585" w:type="dxa"/>
            <w:vAlign w:val="center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начертание</w:t>
            </w:r>
          </w:p>
        </w:tc>
      </w:tr>
      <w:tr w:rsidR="000344A9" w:rsidRPr="0063245B" w:rsidTr="002B7796">
        <w:tc>
          <w:tcPr>
            <w:tcW w:w="1408" w:type="dxa"/>
            <w:vMerge w:val="restart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Дошкольный возраст (3 - 6 лет)</w:t>
            </w: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200 и более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18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117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рубленые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не более 200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рубленые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 w:val="restart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Младший школьный возраст (7 - 10 лет)</w:t>
            </w: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600 и более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рубленые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200 до 600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рубленые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не более 200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рубленые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 w:val="restart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Средний школьный возраст (11 - 14 лет)</w:t>
            </w: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1500 и более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светлое, прямое</w:t>
            </w:r>
          </w:p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1000 до 1500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 xml:space="preserve">нормальное, светлое или </w:t>
            </w:r>
            <w:r w:rsidRPr="0063245B">
              <w:rPr>
                <w:sz w:val="24"/>
                <w:szCs w:val="24"/>
              </w:rPr>
              <w:lastRenderedPageBreak/>
              <w:t>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1000 до 1500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9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600 до 1000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9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не более 600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9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</w:t>
            </w:r>
          </w:p>
        </w:tc>
      </w:tr>
      <w:tr w:rsidR="000344A9" w:rsidRPr="0063245B" w:rsidTr="002B7796">
        <w:tc>
          <w:tcPr>
            <w:tcW w:w="1408" w:type="dxa"/>
            <w:vMerge w:val="restart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Старший школьный возраст (15 - 18 лет)</w:t>
            </w: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2000 и более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9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 или широкое, светлое,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1000 до 2000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8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от 600 до 1000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8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полужирное, прямое</w:t>
            </w:r>
          </w:p>
        </w:tc>
      </w:tr>
      <w:tr w:rsidR="000344A9" w:rsidRPr="0063245B" w:rsidTr="002B7796">
        <w:tc>
          <w:tcPr>
            <w:tcW w:w="1408" w:type="dxa"/>
            <w:vMerge/>
          </w:tcPr>
          <w:p w:rsidR="00E20764" w:rsidRPr="0063245B" w:rsidRDefault="00E20764" w:rsidP="00E2076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не более 600</w:t>
            </w:r>
          </w:p>
        </w:tc>
        <w:tc>
          <w:tcPr>
            <w:tcW w:w="1026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8</w:t>
            </w:r>
          </w:p>
        </w:tc>
        <w:tc>
          <w:tcPr>
            <w:tcW w:w="1271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E20764" w:rsidRPr="0063245B" w:rsidRDefault="00E20764" w:rsidP="00E207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3245B">
              <w:rPr>
                <w:sz w:val="24"/>
                <w:szCs w:val="24"/>
              </w:rPr>
              <w:t>нормальное, полужирное</w:t>
            </w:r>
          </w:p>
        </w:tc>
      </w:tr>
    </w:tbl>
    <w:p w:rsidR="00E20764" w:rsidRPr="00F8617A" w:rsidRDefault="00E20764" w:rsidP="00E20764">
      <w:pPr>
        <w:spacing w:line="276" w:lineRule="auto"/>
        <w:rPr>
          <w:rFonts w:eastAsia="Calibri"/>
          <w:sz w:val="24"/>
          <w:szCs w:val="24"/>
          <w:lang w:eastAsia="en-US"/>
        </w:rPr>
        <w:sectPr w:rsidR="00E20764" w:rsidRPr="00F8617A" w:rsidSect="00E20764">
          <w:footnotePr>
            <w:numFmt w:val="chicago"/>
          </w:footnotePr>
          <w:pgSz w:w="11905" w:h="16838"/>
          <w:pgMar w:top="1134" w:right="567" w:bottom="1134" w:left="1701" w:header="567" w:footer="0" w:gutter="0"/>
          <w:cols w:space="720"/>
          <w:docGrid w:linePitch="299"/>
        </w:sectPr>
      </w:pPr>
    </w:p>
    <w:p w:rsidR="0063245B" w:rsidRDefault="0063245B" w:rsidP="0063245B">
      <w:pPr>
        <w:widowControl w:val="0"/>
        <w:autoSpaceDE w:val="0"/>
        <w:autoSpaceDN w:val="0"/>
        <w:ind w:left="4253" w:firstLine="1417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29.1</w:t>
      </w:r>
    </w:p>
    <w:p w:rsidR="0063245B" w:rsidRDefault="0063245B" w:rsidP="00393E45">
      <w:pPr>
        <w:widowControl w:val="0"/>
        <w:autoSpaceDE w:val="0"/>
        <w:autoSpaceDN w:val="0"/>
        <w:spacing w:line="280" w:lineRule="exact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63245B" w:rsidRDefault="0063245B" w:rsidP="00393E45">
      <w:pPr>
        <w:widowControl w:val="0"/>
        <w:autoSpaceDE w:val="0"/>
        <w:autoSpaceDN w:val="0"/>
        <w:spacing w:line="280" w:lineRule="exact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63245B" w:rsidRDefault="0063245B" w:rsidP="00393E45">
      <w:pPr>
        <w:widowControl w:val="0"/>
        <w:autoSpaceDE w:val="0"/>
        <w:autoSpaceDN w:val="0"/>
        <w:spacing w:line="280" w:lineRule="exact"/>
        <w:ind w:left="4253" w:firstLine="1417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69754C" w:rsidRPr="00F8617A" w:rsidRDefault="0063245B" w:rsidP="00393E45">
      <w:pPr>
        <w:widowControl w:val="0"/>
        <w:autoSpaceDE w:val="0"/>
        <w:autoSpaceDN w:val="0"/>
        <w:spacing w:line="280" w:lineRule="exact"/>
        <w:ind w:left="4253" w:firstLine="1418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69754C" w:rsidRPr="00F8617A" w:rsidRDefault="0069754C" w:rsidP="0069754C">
      <w:pPr>
        <w:widowControl w:val="0"/>
        <w:autoSpaceDE w:val="0"/>
        <w:autoSpaceDN w:val="0"/>
        <w:jc w:val="center"/>
        <w:rPr>
          <w:sz w:val="30"/>
          <w:szCs w:val="30"/>
        </w:rPr>
      </w:pPr>
    </w:p>
    <w:p w:rsidR="0069754C" w:rsidRPr="00F8617A" w:rsidRDefault="0069754C" w:rsidP="0069754C">
      <w:pPr>
        <w:widowControl w:val="0"/>
        <w:autoSpaceDE w:val="0"/>
        <w:autoSpaceDN w:val="0"/>
        <w:jc w:val="right"/>
        <w:rPr>
          <w:sz w:val="30"/>
          <w:szCs w:val="30"/>
        </w:rPr>
      </w:pPr>
      <w:r w:rsidRPr="00F8617A">
        <w:rPr>
          <w:sz w:val="30"/>
          <w:szCs w:val="30"/>
        </w:rPr>
        <w:t xml:space="preserve">Таблица </w:t>
      </w:r>
      <w:r w:rsidR="00052FDB" w:rsidRPr="00393E45">
        <w:rPr>
          <w:sz w:val="30"/>
          <w:szCs w:val="30"/>
        </w:rPr>
        <w:t>29</w:t>
      </w:r>
      <w:r w:rsidRPr="00F8617A">
        <w:rPr>
          <w:sz w:val="30"/>
          <w:szCs w:val="30"/>
        </w:rPr>
        <w:t>.20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p w:rsidR="00E20764" w:rsidRPr="00F8617A" w:rsidRDefault="00E20764" w:rsidP="00E20764">
      <w:pPr>
        <w:widowControl w:val="0"/>
        <w:autoSpaceDE w:val="0"/>
        <w:autoSpaceDN w:val="0"/>
        <w:jc w:val="center"/>
        <w:rPr>
          <w:sz w:val="30"/>
          <w:szCs w:val="30"/>
        </w:rPr>
      </w:pPr>
      <w:bookmarkStart w:id="16" w:name="P2031"/>
      <w:bookmarkEnd w:id="16"/>
      <w:r w:rsidRPr="00F8617A">
        <w:rPr>
          <w:sz w:val="30"/>
          <w:szCs w:val="30"/>
        </w:rPr>
        <w:t>ТРЕБОВАНИЯ ХИМИЧЕСКОЙ БЕЗОПАСНОСТИ К ПОРТФЕЛЯМ, РАНЦАМ И РЮКЗАКАМ УЧЕНИЧЕСКИМ</w:t>
      </w:r>
    </w:p>
    <w:p w:rsidR="00E20764" w:rsidRPr="00F8617A" w:rsidRDefault="00E20764" w:rsidP="00E20764">
      <w:pPr>
        <w:widowControl w:val="0"/>
        <w:autoSpaceDE w:val="0"/>
        <w:autoSpaceDN w:val="0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7"/>
        <w:gridCol w:w="3292"/>
        <w:gridCol w:w="2156"/>
      </w:tblGrid>
      <w:tr w:rsidR="000344A9" w:rsidRPr="00F8617A" w:rsidTr="00E20764">
        <w:tc>
          <w:tcPr>
            <w:tcW w:w="0" w:type="auto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Материалы</w:t>
            </w:r>
          </w:p>
        </w:tc>
        <w:tc>
          <w:tcPr>
            <w:tcW w:w="0" w:type="auto"/>
            <w:vMerge w:val="restart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Наименование выделяющихся веществ</w:t>
            </w: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Норматив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воздушная среда (мг/м</w:t>
            </w:r>
            <w:r w:rsidRPr="00F8617A">
              <w:rPr>
                <w:sz w:val="30"/>
                <w:szCs w:val="30"/>
                <w:vertAlign w:val="superscript"/>
              </w:rPr>
              <w:t>3</w:t>
            </w:r>
            <w:r w:rsidRPr="00F8617A">
              <w:rPr>
                <w:sz w:val="30"/>
                <w:szCs w:val="30"/>
              </w:rPr>
              <w:t>), не более</w:t>
            </w:r>
          </w:p>
        </w:tc>
      </w:tr>
      <w:tr w:rsidR="000344A9" w:rsidRPr="00F8617A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Натуральные материалы из растительного сырья, натуральная кожа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Полиамидные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капролактам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0,06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гексаметилендиамин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Полиэфирные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диметилтерефталат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Полиакрилонитрильные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акрилонитрил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0,03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0,15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Полиуретановые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толуилендиизоцианат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Поливинилхлоридные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фенол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ацетон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0,35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Искусственные вискозные и ацетатные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уксусная кислота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0,06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Полиолефиновые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ацетальдегид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0,01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Винилацетаты (искусственная </w:t>
            </w:r>
            <w:r w:rsidRPr="00F8617A">
              <w:rPr>
                <w:sz w:val="30"/>
                <w:szCs w:val="30"/>
              </w:rPr>
              <w:lastRenderedPageBreak/>
              <w:t>кожа)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lastRenderedPageBreak/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винилацетат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0,15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Синтетическая кожа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 xml:space="preserve">0,003 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F8617A" w:rsidTr="00E20764">
        <w:tc>
          <w:tcPr>
            <w:tcW w:w="0" w:type="auto"/>
            <w:vMerge w:val="restart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Резиновые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F8617A" w:rsidRDefault="00E20764" w:rsidP="00B8467E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дибутилфталат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не допускается</w:t>
            </w:r>
          </w:p>
        </w:tc>
      </w:tr>
      <w:tr w:rsidR="000344A9" w:rsidRPr="00F8617A" w:rsidTr="00E20764">
        <w:tc>
          <w:tcPr>
            <w:tcW w:w="0" w:type="auto"/>
            <w:vMerge/>
          </w:tcPr>
          <w:p w:rsidR="00E20764" w:rsidRPr="00F8617A" w:rsidRDefault="00E20764" w:rsidP="00E20764">
            <w:pPr>
              <w:spacing w:line="276" w:lineRule="auto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proofErr w:type="spellStart"/>
            <w:r w:rsidRPr="00F8617A">
              <w:rPr>
                <w:sz w:val="30"/>
                <w:szCs w:val="30"/>
              </w:rPr>
              <w:t>диоктилфталат</w:t>
            </w:r>
            <w:proofErr w:type="spellEnd"/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0,02</w:t>
            </w:r>
          </w:p>
        </w:tc>
      </w:tr>
      <w:tr w:rsidR="000344A9" w:rsidRPr="000344A9" w:rsidTr="00E20764"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Картон</w:t>
            </w:r>
          </w:p>
        </w:tc>
        <w:tc>
          <w:tcPr>
            <w:tcW w:w="0" w:type="auto"/>
          </w:tcPr>
          <w:p w:rsidR="00E20764" w:rsidRPr="00F8617A" w:rsidRDefault="00E20764" w:rsidP="00E20764">
            <w:pPr>
              <w:widowControl w:val="0"/>
              <w:autoSpaceDE w:val="0"/>
              <w:autoSpaceDN w:val="0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формальдегид</w:t>
            </w:r>
          </w:p>
        </w:tc>
        <w:tc>
          <w:tcPr>
            <w:tcW w:w="0" w:type="auto"/>
          </w:tcPr>
          <w:p w:rsidR="00E20764" w:rsidRPr="000344A9" w:rsidRDefault="00E20764" w:rsidP="00B8467E">
            <w:pPr>
              <w:widowControl w:val="0"/>
              <w:autoSpaceDE w:val="0"/>
              <w:autoSpaceDN w:val="0"/>
              <w:jc w:val="center"/>
              <w:rPr>
                <w:sz w:val="30"/>
                <w:szCs w:val="30"/>
              </w:rPr>
            </w:pPr>
            <w:r w:rsidRPr="00F8617A">
              <w:rPr>
                <w:sz w:val="30"/>
                <w:szCs w:val="30"/>
              </w:rPr>
              <w:t>0,003</w:t>
            </w:r>
          </w:p>
        </w:tc>
      </w:tr>
    </w:tbl>
    <w:p w:rsidR="00F4539C" w:rsidRPr="000344A9" w:rsidRDefault="00F4539C" w:rsidP="006021D2">
      <w:pPr>
        <w:pStyle w:val="ConsPlusNormal"/>
        <w:ind w:firstLine="709"/>
        <w:jc w:val="both"/>
        <w:rPr>
          <w:sz w:val="30"/>
          <w:szCs w:val="30"/>
        </w:rPr>
      </w:pPr>
    </w:p>
    <w:p w:rsidR="00687439" w:rsidRPr="000344A9" w:rsidRDefault="00687439">
      <w:pPr>
        <w:pStyle w:val="ConsPlusNormal"/>
        <w:ind w:firstLine="709"/>
        <w:jc w:val="both"/>
        <w:rPr>
          <w:sz w:val="30"/>
          <w:szCs w:val="30"/>
        </w:rPr>
      </w:pPr>
    </w:p>
    <w:sectPr w:rsidR="00687439" w:rsidRPr="000344A9" w:rsidSect="006021D2">
      <w:headerReference w:type="default" r:id="rId14"/>
      <w:headerReference w:type="first" r:id="rId15"/>
      <w:footnotePr>
        <w:numFmt w:val="chicago"/>
      </w:footnotePr>
      <w:pgSz w:w="11907" w:h="16840" w:code="9"/>
      <w:pgMar w:top="113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23" w:rsidRDefault="007A2323" w:rsidP="00E20764">
      <w:r>
        <w:separator/>
      </w:r>
    </w:p>
  </w:endnote>
  <w:endnote w:type="continuationSeparator" w:id="0">
    <w:p w:rsidR="007A2323" w:rsidRDefault="007A2323" w:rsidP="00E2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9D" w:rsidRDefault="00B3679D">
    <w:pPr>
      <w:pStyle w:val="af4"/>
      <w:jc w:val="center"/>
    </w:pPr>
  </w:p>
  <w:p w:rsidR="00B3679D" w:rsidRDefault="00B3679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23" w:rsidRDefault="007A2323" w:rsidP="00E20764">
      <w:r>
        <w:separator/>
      </w:r>
    </w:p>
  </w:footnote>
  <w:footnote w:type="continuationSeparator" w:id="0">
    <w:p w:rsidR="007A2323" w:rsidRDefault="007A2323" w:rsidP="00E20764">
      <w:r>
        <w:continuationSeparator/>
      </w:r>
    </w:p>
  </w:footnote>
  <w:footnote w:id="1">
    <w:p w:rsidR="00B3679D" w:rsidRPr="00AE2980" w:rsidRDefault="00B3679D" w:rsidP="00AE2980">
      <w:pPr>
        <w:pStyle w:val="ad"/>
        <w:ind w:firstLine="709"/>
        <w:jc w:val="both"/>
        <w:rPr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r>
        <w:rPr>
          <w:sz w:val="24"/>
          <w:szCs w:val="24"/>
        </w:rPr>
        <w:t>Определение площади подкладки и верха изделия осуществляется без учета площади карманов, воротника, пояса, манжет, клапанов, планок, обтачек, рюш, пат, хлястиков и других отделочных деталей, в костюмах и комплектах – отдельно по каждому изделию.</w:t>
      </w:r>
    </w:p>
  </w:footnote>
  <w:footnote w:id="2">
    <w:p w:rsidR="00B3679D" w:rsidRPr="00BF36F8" w:rsidRDefault="00B3679D" w:rsidP="00BF36F8">
      <w:pPr>
        <w:pStyle w:val="ad"/>
        <w:ind w:firstLine="709"/>
        <w:jc w:val="both"/>
        <w:rPr>
          <w:sz w:val="24"/>
          <w:szCs w:val="24"/>
        </w:rPr>
      </w:pPr>
      <w:r w:rsidRPr="00BF36F8">
        <w:rPr>
          <w:rStyle w:val="af"/>
          <w:sz w:val="24"/>
          <w:szCs w:val="24"/>
        </w:rPr>
        <w:t>*</w:t>
      </w:r>
      <w:r w:rsidRPr="00BF36F8">
        <w:rPr>
          <w:sz w:val="24"/>
          <w:szCs w:val="24"/>
        </w:rPr>
        <w:t xml:space="preserve"> Данные требования распространяются и на комбинированные издания, включающие наряду с текстом игрушки, канцелярские принадлежности, компакт-диски и </w:t>
      </w:r>
      <w:proofErr w:type="gramStart"/>
      <w:r w:rsidRPr="00BF36F8">
        <w:rPr>
          <w:sz w:val="24"/>
          <w:szCs w:val="24"/>
        </w:rPr>
        <w:t>другое</w:t>
      </w:r>
      <w:proofErr w:type="gramEnd"/>
      <w:r w:rsidRPr="00BF36F8">
        <w:rPr>
          <w:sz w:val="24"/>
          <w:szCs w:val="24"/>
        </w:rPr>
        <w:t xml:space="preserve">. Параметры шрифтового оформления в изданиях даются в </w:t>
      </w:r>
      <w:proofErr w:type="spellStart"/>
      <w:r w:rsidRPr="00BF36F8">
        <w:rPr>
          <w:sz w:val="24"/>
          <w:szCs w:val="24"/>
        </w:rPr>
        <w:t>типометрической</w:t>
      </w:r>
      <w:proofErr w:type="spellEnd"/>
      <w:r w:rsidRPr="00BF36F8">
        <w:rPr>
          <w:sz w:val="24"/>
          <w:szCs w:val="24"/>
        </w:rPr>
        <w:t xml:space="preserve"> системе ДИДО (1 пункт равен 0,376 мм)</w:t>
      </w:r>
    </w:p>
  </w:footnote>
  <w:footnote w:id="3">
    <w:p w:rsidR="00B3679D" w:rsidRPr="002D2735" w:rsidRDefault="00B3679D" w:rsidP="00B30352">
      <w:pPr>
        <w:pStyle w:val="Style6"/>
        <w:widowControl/>
        <w:spacing w:line="240" w:lineRule="auto"/>
        <w:ind w:firstLine="720"/>
      </w:pPr>
      <w:r>
        <w:rPr>
          <w:rStyle w:val="af"/>
        </w:rPr>
        <w:footnoteRef/>
      </w:r>
      <w:r>
        <w:t xml:space="preserve"> </w:t>
      </w:r>
      <w:r w:rsidRPr="002D2735">
        <w:t>В случае если размеры типового образца и (или) технологические операции, выполненные при его изготовлении, не позволяют провести испытания в полном объеме, то для проведения испытаний в качестве типового образца используется образец (образцы) материала (материалов), из которого изготовлен этот образец.</w:t>
      </w:r>
    </w:p>
    <w:p w:rsidR="00B3679D" w:rsidRDefault="00B3679D" w:rsidP="00B30352">
      <w:pPr>
        <w:pStyle w:val="ad"/>
        <w:ind w:firstLine="993"/>
        <w:jc w:val="both"/>
      </w:pPr>
      <w:r w:rsidRPr="002D2735">
        <w:rPr>
          <w:sz w:val="24"/>
          <w:szCs w:val="24"/>
        </w:rPr>
        <w:t>При проведении испытаний мехового изделия в качестве типового образца допускается использование меховой шкурки (меховых шкурок), идентичной по видовой принадлежности и способу выделки шкуркам, из которых изготовлено данное меховое изделие.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9D" w:rsidRDefault="00B3679D">
    <w:pPr>
      <w:pStyle w:val="af2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9D" w:rsidRPr="00393E3A" w:rsidRDefault="00B3679D" w:rsidP="00F4539C">
    <w:pPr>
      <w:pStyle w:val="af2"/>
      <w:tabs>
        <w:tab w:val="clear" w:pos="4677"/>
        <w:tab w:val="clear" w:pos="9355"/>
        <w:tab w:val="left" w:pos="15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EC3"/>
    <w:multiLevelType w:val="hybridMultilevel"/>
    <w:tmpl w:val="1654D2F0"/>
    <w:lvl w:ilvl="0" w:tplc="C0589F56">
      <w:start w:val="1"/>
      <w:numFmt w:val="decimal"/>
      <w:lvlText w:val="%1.3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377144C"/>
    <w:multiLevelType w:val="multilevel"/>
    <w:tmpl w:val="D7465388"/>
    <w:lvl w:ilvl="0">
      <w:start w:val="1"/>
      <w:numFmt w:val="decimal"/>
      <w:lvlText w:val="%1.4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">
    <w:nsid w:val="060F2F47"/>
    <w:multiLevelType w:val="multilevel"/>
    <w:tmpl w:val="E6AE606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6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098D2577"/>
    <w:multiLevelType w:val="multilevel"/>
    <w:tmpl w:val="01D8F670"/>
    <w:lvl w:ilvl="0">
      <w:start w:val="1"/>
      <w:numFmt w:val="decimal"/>
      <w:lvlText w:val="%1.11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4">
    <w:nsid w:val="0A284162"/>
    <w:multiLevelType w:val="multilevel"/>
    <w:tmpl w:val="6B38B2C4"/>
    <w:lvl w:ilvl="0">
      <w:start w:val="5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2403FA"/>
    <w:multiLevelType w:val="multilevel"/>
    <w:tmpl w:val="9294A28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738004C"/>
    <w:multiLevelType w:val="hybridMultilevel"/>
    <w:tmpl w:val="20167842"/>
    <w:lvl w:ilvl="0" w:tplc="A1FE115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2009"/>
    <w:multiLevelType w:val="hybridMultilevel"/>
    <w:tmpl w:val="48426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B4B35"/>
    <w:multiLevelType w:val="multilevel"/>
    <w:tmpl w:val="5CB2B038"/>
    <w:lvl w:ilvl="0">
      <w:start w:val="1"/>
      <w:numFmt w:val="decimal"/>
      <w:lvlText w:val="%1.10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9">
    <w:nsid w:val="1FB21B6D"/>
    <w:multiLevelType w:val="hybridMultilevel"/>
    <w:tmpl w:val="A5A88936"/>
    <w:lvl w:ilvl="0" w:tplc="7C8C6FFA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F1131"/>
    <w:multiLevelType w:val="hybridMultilevel"/>
    <w:tmpl w:val="9404E634"/>
    <w:lvl w:ilvl="0" w:tplc="7A16380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93FC3"/>
    <w:multiLevelType w:val="hybridMultilevel"/>
    <w:tmpl w:val="D93451D6"/>
    <w:lvl w:ilvl="0" w:tplc="070EE094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54C8D"/>
    <w:multiLevelType w:val="hybridMultilevel"/>
    <w:tmpl w:val="2788042E"/>
    <w:lvl w:ilvl="0" w:tplc="C67E4F66">
      <w:start w:val="1"/>
      <w:numFmt w:val="decimal"/>
      <w:lvlText w:val="%1.2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D721DA6"/>
    <w:multiLevelType w:val="multilevel"/>
    <w:tmpl w:val="A27280CA"/>
    <w:lvl w:ilvl="0">
      <w:start w:val="1"/>
      <w:numFmt w:val="decimal"/>
      <w:lvlText w:val="%1.12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4">
    <w:nsid w:val="2FEC268A"/>
    <w:multiLevelType w:val="multilevel"/>
    <w:tmpl w:val="839462B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355A7367"/>
    <w:multiLevelType w:val="multilevel"/>
    <w:tmpl w:val="157C902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59B394C"/>
    <w:multiLevelType w:val="hybridMultilevel"/>
    <w:tmpl w:val="BFF47B96"/>
    <w:lvl w:ilvl="0" w:tplc="9C62EF7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B06D9"/>
    <w:multiLevelType w:val="multilevel"/>
    <w:tmpl w:val="DEC4AD16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3D3608F9"/>
    <w:multiLevelType w:val="multilevel"/>
    <w:tmpl w:val="DB30841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42671EC2"/>
    <w:multiLevelType w:val="multilevel"/>
    <w:tmpl w:val="82940174"/>
    <w:lvl w:ilvl="0">
      <w:start w:val="1"/>
      <w:numFmt w:val="decimal"/>
      <w:lvlText w:val="%1.5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0">
    <w:nsid w:val="4BCE5DAC"/>
    <w:multiLevelType w:val="multilevel"/>
    <w:tmpl w:val="3506A1E2"/>
    <w:lvl w:ilvl="0">
      <w:start w:val="1"/>
      <w:numFmt w:val="decimal"/>
      <w:lvlText w:val="%1.8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1">
    <w:nsid w:val="57187359"/>
    <w:multiLevelType w:val="hybridMultilevel"/>
    <w:tmpl w:val="BA026FC8"/>
    <w:lvl w:ilvl="0" w:tplc="3D7E5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2D13D5"/>
    <w:multiLevelType w:val="multilevel"/>
    <w:tmpl w:val="C42A3312"/>
    <w:lvl w:ilvl="0">
      <w:start w:val="1"/>
      <w:numFmt w:val="decimal"/>
      <w:lvlText w:val="%1.9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3">
    <w:nsid w:val="587840EB"/>
    <w:multiLevelType w:val="multilevel"/>
    <w:tmpl w:val="5096129C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5AAD790A"/>
    <w:multiLevelType w:val="hybridMultilevel"/>
    <w:tmpl w:val="DAFE03A2"/>
    <w:lvl w:ilvl="0" w:tplc="5ABC5D8A">
      <w:start w:val="1"/>
      <w:numFmt w:val="decimal"/>
      <w:suff w:val="space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5">
    <w:nsid w:val="613C0243"/>
    <w:multiLevelType w:val="hybridMultilevel"/>
    <w:tmpl w:val="FDB0F290"/>
    <w:lvl w:ilvl="0" w:tplc="609CA3E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91FBD"/>
    <w:multiLevelType w:val="multilevel"/>
    <w:tmpl w:val="A76C62DE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7">
    <w:nsid w:val="63B433DA"/>
    <w:multiLevelType w:val="multilevel"/>
    <w:tmpl w:val="665076B8"/>
    <w:lvl w:ilvl="0">
      <w:start w:val="1"/>
      <w:numFmt w:val="decimal"/>
      <w:lvlText w:val="%1.6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8">
    <w:nsid w:val="6DCB533C"/>
    <w:multiLevelType w:val="hybridMultilevel"/>
    <w:tmpl w:val="B1CC54DC"/>
    <w:lvl w:ilvl="0" w:tplc="A296DF44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A15B8"/>
    <w:multiLevelType w:val="hybridMultilevel"/>
    <w:tmpl w:val="D2C2D4B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CA47C9"/>
    <w:multiLevelType w:val="multilevel"/>
    <w:tmpl w:val="3886CAF4"/>
    <w:lvl w:ilvl="0">
      <w:start w:val="1"/>
      <w:numFmt w:val="decimal"/>
      <w:lvlText w:val="%1.7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31">
    <w:nsid w:val="75300560"/>
    <w:multiLevelType w:val="hybridMultilevel"/>
    <w:tmpl w:val="DCC654D8"/>
    <w:lvl w:ilvl="0" w:tplc="64FC7190">
      <w:start w:val="1"/>
      <w:numFmt w:val="decimal"/>
      <w:lvlText w:val="%1.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96A38BC"/>
    <w:multiLevelType w:val="hybridMultilevel"/>
    <w:tmpl w:val="D2C2D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35E18"/>
    <w:multiLevelType w:val="multilevel"/>
    <w:tmpl w:val="F5068A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31"/>
  </w:num>
  <w:num w:numId="4">
    <w:abstractNumId w:val="0"/>
  </w:num>
  <w:num w:numId="5">
    <w:abstractNumId w:val="1"/>
  </w:num>
  <w:num w:numId="6">
    <w:abstractNumId w:val="19"/>
  </w:num>
  <w:num w:numId="7">
    <w:abstractNumId w:val="27"/>
  </w:num>
  <w:num w:numId="8">
    <w:abstractNumId w:val="20"/>
  </w:num>
  <w:num w:numId="9">
    <w:abstractNumId w:val="30"/>
  </w:num>
  <w:num w:numId="10">
    <w:abstractNumId w:val="22"/>
  </w:num>
  <w:num w:numId="11">
    <w:abstractNumId w:val="8"/>
  </w:num>
  <w:num w:numId="12">
    <w:abstractNumId w:val="3"/>
  </w:num>
  <w:num w:numId="13">
    <w:abstractNumId w:val="13"/>
  </w:num>
  <w:num w:numId="14">
    <w:abstractNumId w:val="4"/>
  </w:num>
  <w:num w:numId="15">
    <w:abstractNumId w:val="28"/>
  </w:num>
  <w:num w:numId="16">
    <w:abstractNumId w:val="25"/>
  </w:num>
  <w:num w:numId="17">
    <w:abstractNumId w:val="16"/>
  </w:num>
  <w:num w:numId="18">
    <w:abstractNumId w:val="6"/>
  </w:num>
  <w:num w:numId="19">
    <w:abstractNumId w:val="10"/>
  </w:num>
  <w:num w:numId="20">
    <w:abstractNumId w:val="7"/>
  </w:num>
  <w:num w:numId="21">
    <w:abstractNumId w:val="18"/>
  </w:num>
  <w:num w:numId="22">
    <w:abstractNumId w:val="11"/>
  </w:num>
  <w:num w:numId="23">
    <w:abstractNumId w:val="26"/>
  </w:num>
  <w:num w:numId="24">
    <w:abstractNumId w:val="9"/>
  </w:num>
  <w:num w:numId="25">
    <w:abstractNumId w:val="17"/>
  </w:num>
  <w:num w:numId="26">
    <w:abstractNumId w:val="29"/>
  </w:num>
  <w:num w:numId="27">
    <w:abstractNumId w:val="32"/>
  </w:num>
  <w:num w:numId="28">
    <w:abstractNumId w:val="24"/>
  </w:num>
  <w:num w:numId="29">
    <w:abstractNumId w:val="33"/>
  </w:num>
  <w:num w:numId="30">
    <w:abstractNumId w:val="5"/>
  </w:num>
  <w:num w:numId="31">
    <w:abstractNumId w:val="15"/>
  </w:num>
  <w:num w:numId="32">
    <w:abstractNumId w:val="14"/>
  </w:num>
  <w:num w:numId="33">
    <w:abstractNumId w:val="23"/>
  </w:num>
  <w:num w:numId="34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B06"/>
    <w:rsid w:val="00031366"/>
    <w:rsid w:val="00033B90"/>
    <w:rsid w:val="000344A9"/>
    <w:rsid w:val="00041F1A"/>
    <w:rsid w:val="00052FDB"/>
    <w:rsid w:val="000673B3"/>
    <w:rsid w:val="0009274C"/>
    <w:rsid w:val="000A1F18"/>
    <w:rsid w:val="000A661B"/>
    <w:rsid w:val="000D3956"/>
    <w:rsid w:val="000F0EEC"/>
    <w:rsid w:val="0011244C"/>
    <w:rsid w:val="001803DC"/>
    <w:rsid w:val="00183358"/>
    <w:rsid w:val="0019331D"/>
    <w:rsid w:val="001B6955"/>
    <w:rsid w:val="001C59F3"/>
    <w:rsid w:val="001F5A10"/>
    <w:rsid w:val="001F5C39"/>
    <w:rsid w:val="00200B5F"/>
    <w:rsid w:val="002877AE"/>
    <w:rsid w:val="002B1E74"/>
    <w:rsid w:val="002B7796"/>
    <w:rsid w:val="002C55F3"/>
    <w:rsid w:val="002D0B69"/>
    <w:rsid w:val="002F437F"/>
    <w:rsid w:val="003376CD"/>
    <w:rsid w:val="00342A18"/>
    <w:rsid w:val="00393E45"/>
    <w:rsid w:val="00394087"/>
    <w:rsid w:val="003B3A9F"/>
    <w:rsid w:val="003D0CFC"/>
    <w:rsid w:val="003F51B3"/>
    <w:rsid w:val="004061E9"/>
    <w:rsid w:val="00414317"/>
    <w:rsid w:val="00431189"/>
    <w:rsid w:val="00461F94"/>
    <w:rsid w:val="004732F4"/>
    <w:rsid w:val="004E09F8"/>
    <w:rsid w:val="00506AFC"/>
    <w:rsid w:val="005235FE"/>
    <w:rsid w:val="005926E5"/>
    <w:rsid w:val="005C75D4"/>
    <w:rsid w:val="005D772E"/>
    <w:rsid w:val="005F1331"/>
    <w:rsid w:val="005F6BD8"/>
    <w:rsid w:val="006021D2"/>
    <w:rsid w:val="0063245B"/>
    <w:rsid w:val="0065777E"/>
    <w:rsid w:val="0068617C"/>
    <w:rsid w:val="0068635F"/>
    <w:rsid w:val="00687439"/>
    <w:rsid w:val="0069754C"/>
    <w:rsid w:val="006C5DCD"/>
    <w:rsid w:val="006F21E2"/>
    <w:rsid w:val="0073614F"/>
    <w:rsid w:val="007500BF"/>
    <w:rsid w:val="0077647E"/>
    <w:rsid w:val="007849AE"/>
    <w:rsid w:val="007A09EC"/>
    <w:rsid w:val="007A2323"/>
    <w:rsid w:val="007B2997"/>
    <w:rsid w:val="007F2B06"/>
    <w:rsid w:val="00811ACC"/>
    <w:rsid w:val="00820337"/>
    <w:rsid w:val="00863A75"/>
    <w:rsid w:val="008B11F6"/>
    <w:rsid w:val="008E29B8"/>
    <w:rsid w:val="0091443F"/>
    <w:rsid w:val="00920D64"/>
    <w:rsid w:val="00950121"/>
    <w:rsid w:val="0095761A"/>
    <w:rsid w:val="009631AC"/>
    <w:rsid w:val="00995030"/>
    <w:rsid w:val="009B42ED"/>
    <w:rsid w:val="009B7F51"/>
    <w:rsid w:val="009D1610"/>
    <w:rsid w:val="009F2F1F"/>
    <w:rsid w:val="009F6689"/>
    <w:rsid w:val="009F7427"/>
    <w:rsid w:val="00A12536"/>
    <w:rsid w:val="00A238BE"/>
    <w:rsid w:val="00A33015"/>
    <w:rsid w:val="00A73711"/>
    <w:rsid w:val="00A83AA6"/>
    <w:rsid w:val="00AB0A38"/>
    <w:rsid w:val="00AE1C82"/>
    <w:rsid w:val="00AE2980"/>
    <w:rsid w:val="00AE6DC1"/>
    <w:rsid w:val="00B30352"/>
    <w:rsid w:val="00B3679D"/>
    <w:rsid w:val="00B47F1A"/>
    <w:rsid w:val="00B65D02"/>
    <w:rsid w:val="00B8467E"/>
    <w:rsid w:val="00BB7848"/>
    <w:rsid w:val="00BE7916"/>
    <w:rsid w:val="00BF36F8"/>
    <w:rsid w:val="00BF75E1"/>
    <w:rsid w:val="00C21D70"/>
    <w:rsid w:val="00CA23EA"/>
    <w:rsid w:val="00CA61BB"/>
    <w:rsid w:val="00CF4951"/>
    <w:rsid w:val="00D14C70"/>
    <w:rsid w:val="00D3336A"/>
    <w:rsid w:val="00D369F1"/>
    <w:rsid w:val="00D67C53"/>
    <w:rsid w:val="00D83C4B"/>
    <w:rsid w:val="00DA15FD"/>
    <w:rsid w:val="00DF595C"/>
    <w:rsid w:val="00E163C6"/>
    <w:rsid w:val="00E20544"/>
    <w:rsid w:val="00E20764"/>
    <w:rsid w:val="00E54935"/>
    <w:rsid w:val="00E60A89"/>
    <w:rsid w:val="00E77760"/>
    <w:rsid w:val="00E85048"/>
    <w:rsid w:val="00E87735"/>
    <w:rsid w:val="00E90AD5"/>
    <w:rsid w:val="00EE1EAA"/>
    <w:rsid w:val="00EE3D10"/>
    <w:rsid w:val="00F2063F"/>
    <w:rsid w:val="00F40DDC"/>
    <w:rsid w:val="00F4539C"/>
    <w:rsid w:val="00F76E5A"/>
    <w:rsid w:val="00F8410E"/>
    <w:rsid w:val="00F8617A"/>
    <w:rsid w:val="00FA0892"/>
    <w:rsid w:val="00FA6E9E"/>
    <w:rsid w:val="00FC6F91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A89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7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4539C"/>
    <w:pPr>
      <w:keepNext/>
      <w:autoSpaceDE w:val="0"/>
      <w:autoSpaceDN w:val="0"/>
      <w:spacing w:before="111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4539C"/>
    <w:pPr>
      <w:keepNext/>
      <w:autoSpaceDE w:val="0"/>
      <w:autoSpaceDN w:val="0"/>
      <w:ind w:left="550"/>
      <w:jc w:val="right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9AE"/>
    <w:pPr>
      <w:ind w:left="720"/>
      <w:contextualSpacing/>
    </w:pPr>
  </w:style>
  <w:style w:type="paragraph" w:customStyle="1" w:styleId="ConsPlusTitle">
    <w:name w:val="ConsPlusTitle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A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Block Text"/>
    <w:basedOn w:val="a"/>
    <w:uiPriority w:val="99"/>
    <w:rsid w:val="00E60A89"/>
    <w:pPr>
      <w:autoSpaceDE w:val="0"/>
      <w:autoSpaceDN w:val="0"/>
      <w:spacing w:after="1998"/>
      <w:ind w:left="2530" w:right="3696" w:hanging="990"/>
      <w:jc w:val="center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E60A89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E60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4061E9"/>
    <w:pPr>
      <w:spacing w:after="120"/>
      <w:ind w:left="283"/>
      <w:jc w:val="both"/>
    </w:pPr>
    <w:rPr>
      <w:rFonts w:eastAsia="Calibri"/>
      <w:sz w:val="30"/>
      <w:szCs w:val="30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061E9"/>
    <w:rPr>
      <w:rFonts w:ascii="Times New Roman" w:eastAsia="Calibri" w:hAnsi="Times New Roman" w:cs="Times New Roman"/>
      <w:sz w:val="30"/>
      <w:szCs w:val="30"/>
    </w:rPr>
  </w:style>
  <w:style w:type="character" w:styleId="a9">
    <w:name w:val="Hyperlink"/>
    <w:uiPriority w:val="99"/>
    <w:unhideWhenUsed/>
    <w:rsid w:val="004061E9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E20764"/>
  </w:style>
  <w:style w:type="character" w:customStyle="1" w:styleId="ab">
    <w:name w:val="Текст концевой сноски Знак"/>
    <w:basedOn w:val="a0"/>
    <w:link w:val="aa"/>
    <w:uiPriority w:val="99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E20764"/>
    <w:rPr>
      <w:vertAlign w:val="superscript"/>
    </w:rPr>
  </w:style>
  <w:style w:type="paragraph" w:styleId="ad">
    <w:name w:val="footnote text"/>
    <w:basedOn w:val="a"/>
    <w:link w:val="ae"/>
    <w:semiHidden/>
    <w:unhideWhenUsed/>
    <w:rsid w:val="00E20764"/>
  </w:style>
  <w:style w:type="character" w:customStyle="1" w:styleId="ae">
    <w:name w:val="Текст сноски Знак"/>
    <w:basedOn w:val="a0"/>
    <w:link w:val="ad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unhideWhenUsed/>
    <w:rsid w:val="00E20764"/>
    <w:rPr>
      <w:vertAlign w:val="superscript"/>
    </w:rPr>
  </w:style>
  <w:style w:type="paragraph" w:customStyle="1" w:styleId="Style6">
    <w:name w:val="Style6"/>
    <w:basedOn w:val="a"/>
    <w:uiPriority w:val="99"/>
    <w:rsid w:val="00E20764"/>
    <w:pPr>
      <w:widowControl w:val="0"/>
      <w:autoSpaceDE w:val="0"/>
      <w:autoSpaceDN w:val="0"/>
      <w:adjustRightInd w:val="0"/>
      <w:spacing w:line="466" w:lineRule="exact"/>
      <w:ind w:firstLine="571"/>
      <w:jc w:val="both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07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0764"/>
  </w:style>
  <w:style w:type="paragraph" w:customStyle="1" w:styleId="ConsPlusNonformat">
    <w:name w:val="ConsPlusNonforma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07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rsid w:val="00E20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E2076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E2076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20764"/>
    <w:pPr>
      <w:widowControl w:val="0"/>
      <w:autoSpaceDE w:val="0"/>
      <w:autoSpaceDN w:val="0"/>
      <w:adjustRightInd w:val="0"/>
      <w:spacing w:line="467" w:lineRule="exact"/>
      <w:ind w:firstLine="576"/>
      <w:jc w:val="both"/>
    </w:pPr>
    <w:rPr>
      <w:sz w:val="24"/>
      <w:szCs w:val="24"/>
    </w:rPr>
  </w:style>
  <w:style w:type="paragraph" w:styleId="21">
    <w:name w:val="List 2"/>
    <w:basedOn w:val="a"/>
    <w:semiHidden/>
    <w:unhideWhenUsed/>
    <w:rsid w:val="00E20764"/>
    <w:pPr>
      <w:widowControl w:val="0"/>
      <w:ind w:left="566" w:hanging="283"/>
      <w:jc w:val="both"/>
    </w:pPr>
  </w:style>
  <w:style w:type="paragraph" w:styleId="af0">
    <w:name w:val="Balloon Text"/>
    <w:basedOn w:val="a"/>
    <w:link w:val="af1"/>
    <w:uiPriority w:val="99"/>
    <w:unhideWhenUsed/>
    <w:rsid w:val="00E20764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E20764"/>
    <w:rPr>
      <w:rFonts w:ascii="Tahoma" w:eastAsia="Calibri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E20764"/>
    <w:pPr>
      <w:widowControl w:val="0"/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sz w:val="24"/>
    </w:rPr>
  </w:style>
  <w:style w:type="paragraph" w:styleId="af2">
    <w:name w:val="header"/>
    <w:basedOn w:val="a"/>
    <w:link w:val="af3"/>
    <w:uiPriority w:val="99"/>
    <w:rsid w:val="00E2076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f3">
    <w:name w:val="Верхний колонтитул Знак"/>
    <w:basedOn w:val="a0"/>
    <w:link w:val="af2"/>
    <w:uiPriority w:val="99"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E2076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E20764"/>
    <w:rPr>
      <w:rFonts w:ascii="Calibri" w:eastAsia="Calibri" w:hAnsi="Calibri" w:cs="Times New Roman"/>
    </w:rPr>
  </w:style>
  <w:style w:type="paragraph" w:customStyle="1" w:styleId="Default">
    <w:name w:val="Default"/>
    <w:rsid w:val="00E2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863A75"/>
    <w:pPr>
      <w:autoSpaceDE w:val="0"/>
      <w:autoSpaceDN w:val="0"/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63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4539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4539C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4539C"/>
  </w:style>
  <w:style w:type="paragraph" w:styleId="3">
    <w:name w:val="Body Text Indent 3"/>
    <w:basedOn w:val="a"/>
    <w:link w:val="30"/>
    <w:uiPriority w:val="99"/>
    <w:rsid w:val="00F4539C"/>
    <w:pPr>
      <w:autoSpaceDE w:val="0"/>
      <w:autoSpaceDN w:val="0"/>
      <w:ind w:right="567" w:firstLine="55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"/>
    <w:link w:val="af7"/>
    <w:uiPriority w:val="99"/>
    <w:rsid w:val="00F4539C"/>
    <w:pPr>
      <w:autoSpaceDE w:val="0"/>
      <w:autoSpaceDN w:val="0"/>
      <w:spacing w:after="5994"/>
      <w:ind w:right="567"/>
    </w:pPr>
  </w:style>
  <w:style w:type="character" w:customStyle="1" w:styleId="af7">
    <w:name w:val="Основной текст Знак"/>
    <w:basedOn w:val="a0"/>
    <w:link w:val="af6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F4539C"/>
    <w:pPr>
      <w:tabs>
        <w:tab w:val="left" w:pos="1270"/>
        <w:tab w:val="left" w:pos="3550"/>
      </w:tabs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page number"/>
    <w:uiPriority w:val="99"/>
    <w:rsid w:val="00F4539C"/>
    <w:rPr>
      <w:rFonts w:cs="Times New Roman"/>
    </w:rPr>
  </w:style>
  <w:style w:type="paragraph" w:customStyle="1" w:styleId="FR1">
    <w:name w:val="FR1"/>
    <w:uiPriority w:val="99"/>
    <w:rsid w:val="00F4539C"/>
    <w:pPr>
      <w:widowControl w:val="0"/>
      <w:overflowPunct w:val="0"/>
      <w:autoSpaceDE w:val="0"/>
      <w:autoSpaceDN w:val="0"/>
      <w:adjustRightInd w:val="0"/>
      <w:spacing w:before="40" w:after="0" w:line="2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Number"/>
    <w:basedOn w:val="a"/>
    <w:uiPriority w:val="99"/>
    <w:rsid w:val="00F4539C"/>
    <w:pPr>
      <w:tabs>
        <w:tab w:val="num" w:pos="360"/>
      </w:tabs>
      <w:ind w:left="360" w:hanging="360"/>
    </w:pPr>
    <w:rPr>
      <w:sz w:val="24"/>
      <w:szCs w:val="24"/>
    </w:rPr>
  </w:style>
  <w:style w:type="paragraph" w:styleId="25">
    <w:name w:val="Body Text 2"/>
    <w:basedOn w:val="a"/>
    <w:link w:val="26"/>
    <w:uiPriority w:val="99"/>
    <w:rsid w:val="00F4539C"/>
    <w:pPr>
      <w:autoSpaceDE w:val="0"/>
      <w:autoSpaceDN w:val="0"/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99"/>
    <w:rsid w:val="00F453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агол"/>
    <w:basedOn w:val="a"/>
    <w:uiPriority w:val="99"/>
    <w:rsid w:val="00F4539C"/>
    <w:pPr>
      <w:autoSpaceDE w:val="0"/>
      <w:autoSpaceDN w:val="0"/>
      <w:jc w:val="center"/>
    </w:pPr>
    <w:rPr>
      <w:b/>
      <w:bCs/>
      <w:sz w:val="24"/>
      <w:szCs w:val="24"/>
    </w:rPr>
  </w:style>
  <w:style w:type="paragraph" w:customStyle="1" w:styleId="310">
    <w:name w:val="Основной текст 31"/>
    <w:basedOn w:val="a"/>
    <w:uiPriority w:val="99"/>
    <w:rsid w:val="00F4539C"/>
    <w:pPr>
      <w:tabs>
        <w:tab w:val="left" w:pos="1270"/>
        <w:tab w:val="left" w:pos="3550"/>
      </w:tabs>
      <w:suppressAutoHyphens/>
    </w:pPr>
    <w:rPr>
      <w:kern w:val="1"/>
      <w:sz w:val="28"/>
    </w:rPr>
  </w:style>
  <w:style w:type="character" w:styleId="afc">
    <w:name w:val="annotation reference"/>
    <w:uiPriority w:val="99"/>
    <w:semiHidden/>
    <w:unhideWhenUsed/>
    <w:rsid w:val="00F4539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4539C"/>
    <w:pPr>
      <w:autoSpaceDE w:val="0"/>
      <w:autoSpaceDN w:val="0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4539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453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F4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A89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7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4539C"/>
    <w:pPr>
      <w:keepNext/>
      <w:autoSpaceDE w:val="0"/>
      <w:autoSpaceDN w:val="0"/>
      <w:spacing w:before="111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4539C"/>
    <w:pPr>
      <w:keepNext/>
      <w:autoSpaceDE w:val="0"/>
      <w:autoSpaceDN w:val="0"/>
      <w:ind w:left="550"/>
      <w:jc w:val="right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9AE"/>
    <w:pPr>
      <w:ind w:left="720"/>
      <w:contextualSpacing/>
    </w:pPr>
  </w:style>
  <w:style w:type="paragraph" w:customStyle="1" w:styleId="ConsPlusTitle">
    <w:name w:val="ConsPlusTitle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A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Block Text"/>
    <w:basedOn w:val="a"/>
    <w:uiPriority w:val="99"/>
    <w:rsid w:val="00E60A89"/>
    <w:pPr>
      <w:autoSpaceDE w:val="0"/>
      <w:autoSpaceDN w:val="0"/>
      <w:spacing w:after="1998"/>
      <w:ind w:left="2530" w:right="3696" w:hanging="990"/>
      <w:jc w:val="center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E60A89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E60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4061E9"/>
    <w:pPr>
      <w:spacing w:after="120"/>
      <w:ind w:left="283"/>
      <w:jc w:val="both"/>
    </w:pPr>
    <w:rPr>
      <w:rFonts w:eastAsia="Calibri"/>
      <w:sz w:val="30"/>
      <w:szCs w:val="30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061E9"/>
    <w:rPr>
      <w:rFonts w:ascii="Times New Roman" w:eastAsia="Calibri" w:hAnsi="Times New Roman" w:cs="Times New Roman"/>
      <w:sz w:val="30"/>
      <w:szCs w:val="30"/>
    </w:rPr>
  </w:style>
  <w:style w:type="character" w:styleId="a9">
    <w:name w:val="Hyperlink"/>
    <w:uiPriority w:val="99"/>
    <w:unhideWhenUsed/>
    <w:rsid w:val="004061E9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E20764"/>
  </w:style>
  <w:style w:type="character" w:customStyle="1" w:styleId="ab">
    <w:name w:val="Текст концевой сноски Знак"/>
    <w:basedOn w:val="a0"/>
    <w:link w:val="aa"/>
    <w:uiPriority w:val="99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E20764"/>
    <w:rPr>
      <w:vertAlign w:val="superscript"/>
    </w:rPr>
  </w:style>
  <w:style w:type="paragraph" w:styleId="ad">
    <w:name w:val="footnote text"/>
    <w:basedOn w:val="a"/>
    <w:link w:val="ae"/>
    <w:semiHidden/>
    <w:unhideWhenUsed/>
    <w:rsid w:val="00E20764"/>
  </w:style>
  <w:style w:type="character" w:customStyle="1" w:styleId="ae">
    <w:name w:val="Текст сноски Знак"/>
    <w:basedOn w:val="a0"/>
    <w:link w:val="ad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unhideWhenUsed/>
    <w:rsid w:val="00E20764"/>
    <w:rPr>
      <w:vertAlign w:val="superscript"/>
    </w:rPr>
  </w:style>
  <w:style w:type="paragraph" w:customStyle="1" w:styleId="Style6">
    <w:name w:val="Style6"/>
    <w:basedOn w:val="a"/>
    <w:uiPriority w:val="99"/>
    <w:rsid w:val="00E20764"/>
    <w:pPr>
      <w:widowControl w:val="0"/>
      <w:autoSpaceDE w:val="0"/>
      <w:autoSpaceDN w:val="0"/>
      <w:adjustRightInd w:val="0"/>
      <w:spacing w:line="466" w:lineRule="exact"/>
      <w:ind w:firstLine="571"/>
      <w:jc w:val="both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07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0764"/>
  </w:style>
  <w:style w:type="paragraph" w:customStyle="1" w:styleId="ConsPlusNonformat">
    <w:name w:val="ConsPlusNonforma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07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rsid w:val="00E20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E2076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E2076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20764"/>
    <w:pPr>
      <w:widowControl w:val="0"/>
      <w:autoSpaceDE w:val="0"/>
      <w:autoSpaceDN w:val="0"/>
      <w:adjustRightInd w:val="0"/>
      <w:spacing w:line="467" w:lineRule="exact"/>
      <w:ind w:firstLine="576"/>
      <w:jc w:val="both"/>
    </w:pPr>
    <w:rPr>
      <w:sz w:val="24"/>
      <w:szCs w:val="24"/>
    </w:rPr>
  </w:style>
  <w:style w:type="paragraph" w:styleId="21">
    <w:name w:val="List 2"/>
    <w:basedOn w:val="a"/>
    <w:semiHidden/>
    <w:unhideWhenUsed/>
    <w:rsid w:val="00E20764"/>
    <w:pPr>
      <w:widowControl w:val="0"/>
      <w:ind w:left="566" w:hanging="283"/>
      <w:jc w:val="both"/>
    </w:pPr>
  </w:style>
  <w:style w:type="paragraph" w:styleId="af0">
    <w:name w:val="Balloon Text"/>
    <w:basedOn w:val="a"/>
    <w:link w:val="af1"/>
    <w:uiPriority w:val="99"/>
    <w:unhideWhenUsed/>
    <w:rsid w:val="00E20764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E20764"/>
    <w:rPr>
      <w:rFonts w:ascii="Tahoma" w:eastAsia="Calibri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E20764"/>
    <w:pPr>
      <w:widowControl w:val="0"/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sz w:val="24"/>
    </w:rPr>
  </w:style>
  <w:style w:type="paragraph" w:styleId="af2">
    <w:name w:val="header"/>
    <w:basedOn w:val="a"/>
    <w:link w:val="af3"/>
    <w:uiPriority w:val="99"/>
    <w:rsid w:val="00E2076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f3">
    <w:name w:val="Верхний колонтитул Знак"/>
    <w:basedOn w:val="a0"/>
    <w:link w:val="af2"/>
    <w:uiPriority w:val="99"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E2076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E20764"/>
    <w:rPr>
      <w:rFonts w:ascii="Calibri" w:eastAsia="Calibri" w:hAnsi="Calibri" w:cs="Times New Roman"/>
    </w:rPr>
  </w:style>
  <w:style w:type="paragraph" w:customStyle="1" w:styleId="Default">
    <w:name w:val="Default"/>
    <w:rsid w:val="00E2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863A75"/>
    <w:pPr>
      <w:autoSpaceDE w:val="0"/>
      <w:autoSpaceDN w:val="0"/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63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4539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4539C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4539C"/>
  </w:style>
  <w:style w:type="paragraph" w:styleId="3">
    <w:name w:val="Body Text Indent 3"/>
    <w:basedOn w:val="a"/>
    <w:link w:val="30"/>
    <w:uiPriority w:val="99"/>
    <w:rsid w:val="00F4539C"/>
    <w:pPr>
      <w:autoSpaceDE w:val="0"/>
      <w:autoSpaceDN w:val="0"/>
      <w:ind w:right="567" w:firstLine="55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"/>
    <w:link w:val="af7"/>
    <w:uiPriority w:val="99"/>
    <w:rsid w:val="00F4539C"/>
    <w:pPr>
      <w:autoSpaceDE w:val="0"/>
      <w:autoSpaceDN w:val="0"/>
      <w:spacing w:after="5994"/>
      <w:ind w:right="567"/>
    </w:pPr>
  </w:style>
  <w:style w:type="character" w:customStyle="1" w:styleId="af7">
    <w:name w:val="Основной текст Знак"/>
    <w:basedOn w:val="a0"/>
    <w:link w:val="af6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F4539C"/>
    <w:pPr>
      <w:tabs>
        <w:tab w:val="left" w:pos="1270"/>
        <w:tab w:val="left" w:pos="3550"/>
      </w:tabs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page number"/>
    <w:uiPriority w:val="99"/>
    <w:rsid w:val="00F4539C"/>
    <w:rPr>
      <w:rFonts w:cs="Times New Roman"/>
    </w:rPr>
  </w:style>
  <w:style w:type="paragraph" w:customStyle="1" w:styleId="FR1">
    <w:name w:val="FR1"/>
    <w:uiPriority w:val="99"/>
    <w:rsid w:val="00F4539C"/>
    <w:pPr>
      <w:widowControl w:val="0"/>
      <w:overflowPunct w:val="0"/>
      <w:autoSpaceDE w:val="0"/>
      <w:autoSpaceDN w:val="0"/>
      <w:adjustRightInd w:val="0"/>
      <w:spacing w:before="40" w:after="0" w:line="2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Number"/>
    <w:basedOn w:val="a"/>
    <w:uiPriority w:val="99"/>
    <w:rsid w:val="00F4539C"/>
    <w:pPr>
      <w:tabs>
        <w:tab w:val="num" w:pos="360"/>
      </w:tabs>
      <w:ind w:left="360" w:hanging="360"/>
    </w:pPr>
    <w:rPr>
      <w:sz w:val="24"/>
      <w:szCs w:val="24"/>
    </w:rPr>
  </w:style>
  <w:style w:type="paragraph" w:styleId="25">
    <w:name w:val="Body Text 2"/>
    <w:basedOn w:val="a"/>
    <w:link w:val="26"/>
    <w:uiPriority w:val="99"/>
    <w:rsid w:val="00F4539C"/>
    <w:pPr>
      <w:autoSpaceDE w:val="0"/>
      <w:autoSpaceDN w:val="0"/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99"/>
    <w:rsid w:val="00F453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агол"/>
    <w:basedOn w:val="a"/>
    <w:uiPriority w:val="99"/>
    <w:rsid w:val="00F4539C"/>
    <w:pPr>
      <w:autoSpaceDE w:val="0"/>
      <w:autoSpaceDN w:val="0"/>
      <w:jc w:val="center"/>
    </w:pPr>
    <w:rPr>
      <w:b/>
      <w:bCs/>
      <w:sz w:val="24"/>
      <w:szCs w:val="24"/>
    </w:rPr>
  </w:style>
  <w:style w:type="paragraph" w:customStyle="1" w:styleId="310">
    <w:name w:val="Основной текст 31"/>
    <w:basedOn w:val="a"/>
    <w:uiPriority w:val="99"/>
    <w:rsid w:val="00F4539C"/>
    <w:pPr>
      <w:tabs>
        <w:tab w:val="left" w:pos="1270"/>
        <w:tab w:val="left" w:pos="3550"/>
      </w:tabs>
      <w:suppressAutoHyphens/>
    </w:pPr>
    <w:rPr>
      <w:kern w:val="1"/>
      <w:sz w:val="28"/>
    </w:rPr>
  </w:style>
  <w:style w:type="character" w:styleId="afc">
    <w:name w:val="annotation reference"/>
    <w:uiPriority w:val="99"/>
    <w:semiHidden/>
    <w:unhideWhenUsed/>
    <w:rsid w:val="00F4539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4539C"/>
    <w:pPr>
      <w:autoSpaceDE w:val="0"/>
      <w:autoSpaceDN w:val="0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4539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453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F4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6FED-3689-4283-AB27-C46B0F074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65</Pages>
  <Words>12640</Words>
  <Characters>72054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Грекова Наталья Алексеевна</cp:lastModifiedBy>
  <cp:revision>67</cp:revision>
  <cp:lastPrinted>2018-10-04T12:07:00Z</cp:lastPrinted>
  <dcterms:created xsi:type="dcterms:W3CDTF">2018-08-17T09:47:00Z</dcterms:created>
  <dcterms:modified xsi:type="dcterms:W3CDTF">2018-10-26T14:20:00Z</dcterms:modified>
</cp:coreProperties>
</file>